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B398A" w14:textId="77777777" w:rsidR="003B71C7" w:rsidRPr="00C15662" w:rsidRDefault="003B71C7">
      <w:pPr>
        <w:rPr>
          <w:rFonts w:ascii="Arial" w:hAnsi="Arial" w:cs="Arial"/>
          <w:sz w:val="22"/>
          <w:szCs w:val="22"/>
        </w:rPr>
      </w:pPr>
      <w:bookmarkStart w:id="0" w:name="_GoBack"/>
      <w:bookmarkEnd w:id="0"/>
    </w:p>
    <w:p w14:paraId="0E4B546E" w14:textId="6A2673F8" w:rsidR="00592C94" w:rsidRPr="00C15662" w:rsidRDefault="00592C94" w:rsidP="00592C94">
      <w:pPr>
        <w:rPr>
          <w:rFonts w:ascii="Arial" w:hAnsi="Arial" w:cs="Arial"/>
          <w:color w:val="000000"/>
          <w:sz w:val="22"/>
          <w:szCs w:val="22"/>
        </w:rPr>
      </w:pPr>
      <w:r w:rsidRPr="00C15662">
        <w:rPr>
          <w:rFonts w:ascii="Arial" w:hAnsi="Arial" w:cs="Arial"/>
          <w:color w:val="000000"/>
          <w:sz w:val="22"/>
          <w:szCs w:val="22"/>
        </w:rPr>
        <w:t xml:space="preserve">June </w:t>
      </w:r>
      <w:r w:rsidR="00810AAA">
        <w:rPr>
          <w:rFonts w:ascii="Arial" w:hAnsi="Arial" w:cs="Arial"/>
          <w:color w:val="000000"/>
          <w:sz w:val="22"/>
          <w:szCs w:val="22"/>
        </w:rPr>
        <w:t>26</w:t>
      </w:r>
      <w:r w:rsidRPr="00C15662">
        <w:rPr>
          <w:rFonts w:ascii="Arial" w:hAnsi="Arial" w:cs="Arial"/>
          <w:color w:val="000000"/>
          <w:sz w:val="22"/>
          <w:szCs w:val="22"/>
        </w:rPr>
        <w:t>, 2019</w:t>
      </w:r>
    </w:p>
    <w:p w14:paraId="7AF2A5A6" w14:textId="77777777" w:rsidR="008E2910" w:rsidRPr="00C15662" w:rsidRDefault="008E2910" w:rsidP="008E2910">
      <w:pPr>
        <w:rPr>
          <w:rFonts w:ascii="Arial" w:hAnsi="Arial" w:cs="Arial"/>
          <w:sz w:val="22"/>
          <w:szCs w:val="22"/>
        </w:rPr>
      </w:pPr>
    </w:p>
    <w:p w14:paraId="11249B01" w14:textId="77777777" w:rsidR="00FE0D57" w:rsidRDefault="003E4517" w:rsidP="003E4517">
      <w:pPr>
        <w:jc w:val="center"/>
        <w:rPr>
          <w:rFonts w:ascii="Arial" w:hAnsi="Arial" w:cs="Arial"/>
          <w:b/>
          <w:bCs/>
          <w:color w:val="000000"/>
          <w:sz w:val="24"/>
          <w:szCs w:val="22"/>
        </w:rPr>
      </w:pPr>
      <w:r w:rsidRPr="00C15662">
        <w:rPr>
          <w:rFonts w:ascii="Arial" w:hAnsi="Arial" w:cs="Arial"/>
          <w:b/>
          <w:bCs/>
          <w:color w:val="000000"/>
          <w:sz w:val="24"/>
          <w:szCs w:val="22"/>
        </w:rPr>
        <w:t xml:space="preserve">Bank of America </w:t>
      </w:r>
      <w:r w:rsidR="009C4DE8" w:rsidRPr="00C15662">
        <w:rPr>
          <w:rFonts w:ascii="Arial" w:hAnsi="Arial" w:cs="Arial"/>
          <w:b/>
          <w:bCs/>
          <w:color w:val="000000"/>
          <w:sz w:val="24"/>
          <w:szCs w:val="22"/>
        </w:rPr>
        <w:t>Makes</w:t>
      </w:r>
      <w:r w:rsidR="00727B76" w:rsidRPr="00C15662">
        <w:rPr>
          <w:rFonts w:ascii="Arial" w:hAnsi="Arial" w:cs="Arial"/>
          <w:b/>
          <w:bCs/>
          <w:color w:val="000000"/>
          <w:sz w:val="24"/>
          <w:szCs w:val="22"/>
        </w:rPr>
        <w:t xml:space="preserve"> $</w:t>
      </w:r>
      <w:r w:rsidR="005817C4">
        <w:rPr>
          <w:rFonts w:ascii="Arial" w:hAnsi="Arial" w:cs="Arial"/>
          <w:b/>
          <w:bCs/>
          <w:color w:val="000000"/>
          <w:sz w:val="24"/>
          <w:szCs w:val="22"/>
        </w:rPr>
        <w:t>500</w:t>
      </w:r>
      <w:r w:rsidR="00592C94" w:rsidRPr="00C15662">
        <w:rPr>
          <w:rFonts w:ascii="Arial" w:hAnsi="Arial" w:cs="Arial"/>
          <w:b/>
          <w:bCs/>
          <w:color w:val="000000"/>
          <w:sz w:val="24"/>
          <w:szCs w:val="22"/>
        </w:rPr>
        <w:t>,000</w:t>
      </w:r>
      <w:r w:rsidR="00727B76" w:rsidRPr="00C15662">
        <w:rPr>
          <w:rFonts w:ascii="Arial" w:hAnsi="Arial" w:cs="Arial"/>
          <w:b/>
          <w:bCs/>
          <w:color w:val="000000"/>
          <w:sz w:val="24"/>
          <w:szCs w:val="22"/>
        </w:rPr>
        <w:t xml:space="preserve"> </w:t>
      </w:r>
      <w:r w:rsidR="00364CAB" w:rsidRPr="00C15662">
        <w:rPr>
          <w:rFonts w:ascii="Arial" w:hAnsi="Arial" w:cs="Arial"/>
          <w:b/>
          <w:bCs/>
          <w:color w:val="000000"/>
          <w:sz w:val="24"/>
          <w:szCs w:val="22"/>
        </w:rPr>
        <w:t>Invest</w:t>
      </w:r>
      <w:r w:rsidR="00727B76" w:rsidRPr="00C15662">
        <w:rPr>
          <w:rFonts w:ascii="Arial" w:hAnsi="Arial" w:cs="Arial"/>
          <w:b/>
          <w:sz w:val="24"/>
          <w:szCs w:val="22"/>
        </w:rPr>
        <w:t>ment</w:t>
      </w:r>
      <w:r w:rsidR="001C39FC" w:rsidRPr="00C15662">
        <w:rPr>
          <w:rFonts w:ascii="Arial" w:hAnsi="Arial" w:cs="Arial"/>
          <w:b/>
          <w:sz w:val="24"/>
          <w:szCs w:val="22"/>
        </w:rPr>
        <w:t xml:space="preserve"> </w:t>
      </w:r>
      <w:r w:rsidR="002330DD" w:rsidRPr="00C15662">
        <w:rPr>
          <w:rFonts w:ascii="Arial" w:hAnsi="Arial" w:cs="Arial"/>
          <w:b/>
          <w:bCs/>
          <w:color w:val="000000"/>
          <w:sz w:val="24"/>
          <w:szCs w:val="22"/>
        </w:rPr>
        <w:t xml:space="preserve">with </w:t>
      </w:r>
      <w:r w:rsidR="001F6BC9">
        <w:rPr>
          <w:rFonts w:ascii="Arial" w:hAnsi="Arial" w:cs="Arial"/>
          <w:b/>
          <w:bCs/>
          <w:color w:val="000000"/>
          <w:sz w:val="24"/>
          <w:szCs w:val="22"/>
        </w:rPr>
        <w:t>Inland Empire</w:t>
      </w:r>
      <w:r w:rsidR="007400E7">
        <w:rPr>
          <w:rFonts w:ascii="Arial" w:hAnsi="Arial" w:cs="Arial"/>
          <w:b/>
          <w:bCs/>
          <w:color w:val="000000"/>
          <w:sz w:val="24"/>
          <w:szCs w:val="22"/>
        </w:rPr>
        <w:t xml:space="preserve"> </w:t>
      </w:r>
      <w:r w:rsidR="002330DD" w:rsidRPr="00C15662">
        <w:rPr>
          <w:rFonts w:ascii="Arial" w:hAnsi="Arial" w:cs="Arial"/>
          <w:b/>
          <w:bCs/>
          <w:color w:val="000000"/>
          <w:sz w:val="24"/>
          <w:szCs w:val="22"/>
        </w:rPr>
        <w:t xml:space="preserve">Nonprofits </w:t>
      </w:r>
    </w:p>
    <w:p w14:paraId="7D8F4ACE" w14:textId="7D35B9C4" w:rsidR="00FE0D57" w:rsidRDefault="002330DD" w:rsidP="003E4517">
      <w:pPr>
        <w:jc w:val="center"/>
        <w:rPr>
          <w:rFonts w:ascii="Arial" w:hAnsi="Arial" w:cs="Arial"/>
          <w:b/>
          <w:bCs/>
          <w:color w:val="000000"/>
          <w:sz w:val="24"/>
          <w:szCs w:val="22"/>
        </w:rPr>
      </w:pPr>
      <w:r w:rsidRPr="00C15662">
        <w:rPr>
          <w:rFonts w:ascii="Arial" w:hAnsi="Arial" w:cs="Arial"/>
          <w:b/>
          <w:bCs/>
          <w:color w:val="000000"/>
          <w:sz w:val="24"/>
          <w:szCs w:val="22"/>
        </w:rPr>
        <w:t xml:space="preserve">to </w:t>
      </w:r>
      <w:r w:rsidR="00CE6819">
        <w:rPr>
          <w:rFonts w:ascii="Arial" w:hAnsi="Arial" w:cs="Arial"/>
          <w:b/>
          <w:bCs/>
          <w:color w:val="000000"/>
          <w:sz w:val="24"/>
          <w:szCs w:val="22"/>
        </w:rPr>
        <w:t>Help</w:t>
      </w:r>
      <w:r w:rsidRPr="00C15662">
        <w:rPr>
          <w:rFonts w:ascii="Arial" w:hAnsi="Arial" w:cs="Arial"/>
          <w:b/>
          <w:bCs/>
          <w:color w:val="000000"/>
          <w:sz w:val="24"/>
          <w:szCs w:val="22"/>
        </w:rPr>
        <w:t xml:space="preserve"> Economically Disadvantaged Populations </w:t>
      </w:r>
    </w:p>
    <w:p w14:paraId="49C9B928" w14:textId="3A4B808C" w:rsidR="002330DD" w:rsidRPr="00C15662" w:rsidRDefault="002330DD" w:rsidP="003E4517">
      <w:pPr>
        <w:jc w:val="center"/>
        <w:rPr>
          <w:rFonts w:ascii="Arial" w:hAnsi="Arial" w:cs="Arial"/>
          <w:b/>
          <w:bCs/>
          <w:color w:val="000000"/>
          <w:sz w:val="24"/>
          <w:szCs w:val="22"/>
        </w:rPr>
      </w:pPr>
      <w:r w:rsidRPr="00C15662">
        <w:rPr>
          <w:rFonts w:ascii="Arial" w:hAnsi="Arial" w:cs="Arial"/>
          <w:b/>
          <w:bCs/>
          <w:color w:val="000000"/>
          <w:sz w:val="24"/>
          <w:szCs w:val="22"/>
        </w:rPr>
        <w:t>on the Path to Long</w:t>
      </w:r>
      <w:r w:rsidR="006A3460" w:rsidRPr="00C15662">
        <w:rPr>
          <w:rFonts w:ascii="Arial" w:hAnsi="Arial" w:cs="Arial"/>
          <w:b/>
          <w:bCs/>
          <w:color w:val="000000"/>
          <w:sz w:val="24"/>
          <w:szCs w:val="22"/>
        </w:rPr>
        <w:t>-</w:t>
      </w:r>
      <w:r w:rsidRPr="00C15662">
        <w:rPr>
          <w:rFonts w:ascii="Arial" w:hAnsi="Arial" w:cs="Arial"/>
          <w:b/>
          <w:bCs/>
          <w:color w:val="000000"/>
          <w:sz w:val="24"/>
          <w:szCs w:val="22"/>
        </w:rPr>
        <w:t xml:space="preserve">Term </w:t>
      </w:r>
      <w:r w:rsidR="00470D39">
        <w:rPr>
          <w:rFonts w:ascii="Arial" w:hAnsi="Arial" w:cs="Arial"/>
          <w:b/>
          <w:bCs/>
          <w:color w:val="000000"/>
          <w:sz w:val="24"/>
          <w:szCs w:val="22"/>
        </w:rPr>
        <w:t>Financial</w:t>
      </w:r>
      <w:r w:rsidRPr="00C15662">
        <w:rPr>
          <w:rFonts w:ascii="Arial" w:hAnsi="Arial" w:cs="Arial"/>
          <w:b/>
          <w:bCs/>
          <w:color w:val="000000"/>
          <w:sz w:val="24"/>
          <w:szCs w:val="22"/>
        </w:rPr>
        <w:t xml:space="preserve"> Stability</w:t>
      </w:r>
    </w:p>
    <w:p w14:paraId="5AD10414" w14:textId="77777777" w:rsidR="002330DD" w:rsidRPr="00C15662" w:rsidRDefault="002330DD" w:rsidP="003E4517">
      <w:pPr>
        <w:jc w:val="center"/>
        <w:rPr>
          <w:rFonts w:ascii="Arial" w:hAnsi="Arial" w:cs="Arial"/>
          <w:b/>
          <w:bCs/>
          <w:color w:val="000000"/>
          <w:sz w:val="24"/>
          <w:szCs w:val="22"/>
        </w:rPr>
      </w:pPr>
    </w:p>
    <w:p w14:paraId="1F965739" w14:textId="2DB5CD20" w:rsidR="00B64161" w:rsidRPr="00C15662" w:rsidRDefault="002330DD" w:rsidP="00D63E24">
      <w:pPr>
        <w:jc w:val="center"/>
        <w:rPr>
          <w:rFonts w:ascii="Arial" w:hAnsi="Arial" w:cs="Arial"/>
          <w:bCs/>
          <w:sz w:val="24"/>
          <w:szCs w:val="22"/>
        </w:rPr>
      </w:pPr>
      <w:r w:rsidRPr="00C15662">
        <w:rPr>
          <w:rFonts w:ascii="Arial" w:hAnsi="Arial" w:cs="Arial"/>
          <w:bCs/>
          <w:i/>
          <w:color w:val="000000"/>
          <w:sz w:val="24"/>
          <w:szCs w:val="22"/>
        </w:rPr>
        <w:t>Grants to</w:t>
      </w:r>
      <w:r w:rsidR="00A13CE4">
        <w:rPr>
          <w:rFonts w:ascii="Arial" w:hAnsi="Arial" w:cs="Arial"/>
          <w:bCs/>
          <w:i/>
          <w:color w:val="000000"/>
          <w:sz w:val="24"/>
          <w:szCs w:val="22"/>
        </w:rPr>
        <w:t xml:space="preserve"> </w:t>
      </w:r>
      <w:r w:rsidR="003268E7">
        <w:rPr>
          <w:rFonts w:ascii="Arial" w:hAnsi="Arial" w:cs="Arial"/>
          <w:bCs/>
          <w:i/>
          <w:color w:val="000000"/>
          <w:sz w:val="24"/>
          <w:szCs w:val="22"/>
        </w:rPr>
        <w:t>49</w:t>
      </w:r>
      <w:r w:rsidRPr="00C15662">
        <w:rPr>
          <w:rFonts w:ascii="Arial" w:hAnsi="Arial" w:cs="Arial"/>
          <w:bCs/>
          <w:i/>
          <w:color w:val="000000"/>
          <w:sz w:val="24"/>
          <w:szCs w:val="22"/>
        </w:rPr>
        <w:t xml:space="preserve"> </w:t>
      </w:r>
      <w:r w:rsidR="001F6BC9">
        <w:rPr>
          <w:rFonts w:ascii="Arial" w:hAnsi="Arial" w:cs="Arial"/>
          <w:bCs/>
          <w:i/>
          <w:color w:val="000000"/>
          <w:sz w:val="24"/>
          <w:szCs w:val="22"/>
        </w:rPr>
        <w:t xml:space="preserve">organizations </w:t>
      </w:r>
      <w:r w:rsidR="003C7FAB" w:rsidRPr="00A210FC">
        <w:rPr>
          <w:rFonts w:ascii="Arial" w:hAnsi="Arial" w:cs="Arial"/>
          <w:bCs/>
          <w:i/>
          <w:color w:val="000000" w:themeColor="text1"/>
          <w:sz w:val="24"/>
          <w:szCs w:val="22"/>
        </w:rPr>
        <w:t>across region focus</w:t>
      </w:r>
      <w:r w:rsidR="003268E7">
        <w:rPr>
          <w:rFonts w:ascii="Arial" w:hAnsi="Arial" w:cs="Arial"/>
          <w:bCs/>
          <w:i/>
          <w:color w:val="000000" w:themeColor="text1"/>
          <w:sz w:val="24"/>
          <w:szCs w:val="22"/>
        </w:rPr>
        <w:t xml:space="preserve"> </w:t>
      </w:r>
      <w:r w:rsidR="003C7FAB" w:rsidRPr="00A210FC">
        <w:rPr>
          <w:rFonts w:ascii="Arial" w:hAnsi="Arial" w:cs="Arial"/>
          <w:bCs/>
          <w:i/>
          <w:color w:val="000000" w:themeColor="text1"/>
          <w:sz w:val="24"/>
          <w:szCs w:val="22"/>
        </w:rPr>
        <w:t>on sustainable careers</w:t>
      </w:r>
      <w:r w:rsidR="003268E7">
        <w:rPr>
          <w:rFonts w:ascii="Arial" w:hAnsi="Arial" w:cs="Arial"/>
          <w:bCs/>
          <w:i/>
          <w:color w:val="000000" w:themeColor="text1"/>
          <w:sz w:val="24"/>
          <w:szCs w:val="22"/>
        </w:rPr>
        <w:t>, from</w:t>
      </w:r>
      <w:r w:rsidR="003C7FAB" w:rsidRPr="00A210FC">
        <w:rPr>
          <w:rFonts w:ascii="Arial" w:hAnsi="Arial" w:cs="Arial"/>
          <w:bCs/>
          <w:i/>
          <w:color w:val="000000" w:themeColor="text1"/>
          <w:sz w:val="24"/>
          <w:szCs w:val="22"/>
        </w:rPr>
        <w:t xml:space="preserve"> youth employment opportunities to up-skilling current workforce for near-future demands </w:t>
      </w:r>
    </w:p>
    <w:p w14:paraId="659CE505" w14:textId="77777777" w:rsidR="00306FE1" w:rsidRPr="00C15662" w:rsidRDefault="00306FE1" w:rsidP="009D64E7">
      <w:pPr>
        <w:rPr>
          <w:rFonts w:ascii="Arial" w:hAnsi="Arial" w:cs="Arial"/>
          <w:bCs/>
          <w:sz w:val="22"/>
          <w:szCs w:val="22"/>
        </w:rPr>
      </w:pPr>
    </w:p>
    <w:p w14:paraId="4F0ADD50" w14:textId="1075F680" w:rsidR="00364CAB" w:rsidRPr="00677FBD" w:rsidRDefault="005817C4" w:rsidP="009D64E7">
      <w:pPr>
        <w:rPr>
          <w:rFonts w:ascii="Arial" w:hAnsi="Arial" w:cs="Arial"/>
          <w:b/>
          <w:sz w:val="22"/>
          <w:szCs w:val="22"/>
        </w:rPr>
      </w:pPr>
      <w:r>
        <w:rPr>
          <w:rFonts w:ascii="Arial" w:hAnsi="Arial" w:cs="Arial"/>
          <w:b/>
          <w:bCs/>
          <w:sz w:val="22"/>
          <w:szCs w:val="22"/>
        </w:rPr>
        <w:t>RIVERSIDE, CA</w:t>
      </w:r>
      <w:r w:rsidR="008E2910" w:rsidRPr="00C15662">
        <w:rPr>
          <w:rFonts w:ascii="Arial" w:hAnsi="Arial" w:cs="Arial"/>
          <w:sz w:val="22"/>
          <w:szCs w:val="22"/>
        </w:rPr>
        <w:t xml:space="preserve"> – </w:t>
      </w:r>
      <w:r w:rsidR="009D64E7" w:rsidRPr="00D2732E">
        <w:rPr>
          <w:rFonts w:ascii="Arial" w:hAnsi="Arial" w:cs="Arial"/>
          <w:sz w:val="22"/>
          <w:szCs w:val="22"/>
        </w:rPr>
        <w:t>Bank of America today announced $</w:t>
      </w:r>
      <w:r w:rsidR="00420076" w:rsidRPr="00D2732E">
        <w:rPr>
          <w:rFonts w:ascii="Arial" w:hAnsi="Arial" w:cs="Arial"/>
          <w:sz w:val="22"/>
          <w:szCs w:val="22"/>
        </w:rPr>
        <w:t>500</w:t>
      </w:r>
      <w:r w:rsidR="00592C94" w:rsidRPr="00D2732E">
        <w:rPr>
          <w:rFonts w:ascii="Arial" w:hAnsi="Arial" w:cs="Arial"/>
          <w:sz w:val="22"/>
          <w:szCs w:val="22"/>
        </w:rPr>
        <w:t>,000</w:t>
      </w:r>
      <w:r w:rsidR="009D64E7" w:rsidRPr="00D2732E">
        <w:rPr>
          <w:rFonts w:ascii="Arial" w:hAnsi="Arial" w:cs="Arial"/>
          <w:sz w:val="22"/>
          <w:szCs w:val="22"/>
        </w:rPr>
        <w:t xml:space="preserve"> </w:t>
      </w:r>
      <w:r w:rsidR="00990AE4" w:rsidRPr="00D2732E">
        <w:rPr>
          <w:rFonts w:ascii="Arial" w:hAnsi="Arial" w:cs="Arial"/>
          <w:sz w:val="22"/>
          <w:szCs w:val="22"/>
        </w:rPr>
        <w:t>in grants</w:t>
      </w:r>
      <w:r w:rsidR="00FE302C" w:rsidRPr="00D2732E">
        <w:rPr>
          <w:rFonts w:ascii="Arial" w:hAnsi="Arial" w:cs="Arial"/>
          <w:sz w:val="22"/>
          <w:szCs w:val="22"/>
        </w:rPr>
        <w:t xml:space="preserve"> to </w:t>
      </w:r>
      <w:r w:rsidR="004D6BEB">
        <w:rPr>
          <w:rFonts w:ascii="Arial" w:hAnsi="Arial" w:cs="Arial"/>
          <w:sz w:val="22"/>
          <w:szCs w:val="22"/>
        </w:rPr>
        <w:t>49</w:t>
      </w:r>
      <w:r w:rsidR="00592C94" w:rsidRPr="00D2732E">
        <w:rPr>
          <w:rFonts w:ascii="Arial" w:hAnsi="Arial" w:cs="Arial"/>
          <w:sz w:val="22"/>
          <w:szCs w:val="22"/>
        </w:rPr>
        <w:t xml:space="preserve"> </w:t>
      </w:r>
      <w:r w:rsidR="00420076" w:rsidRPr="00D2732E">
        <w:rPr>
          <w:rFonts w:ascii="Arial" w:hAnsi="Arial" w:cs="Arial"/>
          <w:sz w:val="22"/>
          <w:szCs w:val="22"/>
        </w:rPr>
        <w:t xml:space="preserve">Inland Empire </w:t>
      </w:r>
      <w:r w:rsidR="00FE302C" w:rsidRPr="00D2732E">
        <w:rPr>
          <w:rFonts w:ascii="Arial" w:hAnsi="Arial" w:cs="Arial"/>
          <w:sz w:val="22"/>
          <w:szCs w:val="22"/>
        </w:rPr>
        <w:t xml:space="preserve">nonprofits that will advance economic mobility for individuals and families and put them </w:t>
      </w:r>
      <w:r w:rsidR="00FE302C" w:rsidRPr="00677FBD">
        <w:rPr>
          <w:rFonts w:ascii="Arial" w:hAnsi="Arial" w:cs="Arial"/>
          <w:sz w:val="22"/>
          <w:szCs w:val="22"/>
        </w:rPr>
        <w:t xml:space="preserve">on a path toward </w:t>
      </w:r>
      <w:r w:rsidR="00470D39" w:rsidRPr="00677FBD">
        <w:rPr>
          <w:rFonts w:ascii="Arial" w:hAnsi="Arial" w:cs="Arial"/>
          <w:sz w:val="22"/>
          <w:szCs w:val="22"/>
        </w:rPr>
        <w:t>financial stability</w:t>
      </w:r>
      <w:r w:rsidR="00FE302C" w:rsidRPr="00677FBD">
        <w:rPr>
          <w:rFonts w:ascii="Arial" w:hAnsi="Arial" w:cs="Arial"/>
          <w:sz w:val="22"/>
          <w:szCs w:val="22"/>
        </w:rPr>
        <w:t xml:space="preserve">. The grants </w:t>
      </w:r>
      <w:r w:rsidR="00470D39" w:rsidRPr="00677FBD">
        <w:rPr>
          <w:rFonts w:ascii="Arial" w:hAnsi="Arial" w:cs="Arial"/>
          <w:sz w:val="22"/>
          <w:szCs w:val="22"/>
        </w:rPr>
        <w:t xml:space="preserve">fund resources for </w:t>
      </w:r>
      <w:r w:rsidR="00FE302C" w:rsidRPr="00677FBD">
        <w:rPr>
          <w:rFonts w:ascii="Arial" w:hAnsi="Arial" w:cs="Arial"/>
          <w:sz w:val="22"/>
          <w:szCs w:val="22"/>
        </w:rPr>
        <w:t>workforce development and education that help</w:t>
      </w:r>
      <w:r w:rsidR="002330DD" w:rsidRPr="00677FBD">
        <w:rPr>
          <w:rFonts w:ascii="Arial" w:hAnsi="Arial" w:cs="Arial"/>
          <w:sz w:val="22"/>
          <w:szCs w:val="22"/>
        </w:rPr>
        <w:t xml:space="preserve"> people </w:t>
      </w:r>
      <w:r w:rsidR="00FE302C" w:rsidRPr="00677FBD">
        <w:rPr>
          <w:rFonts w:ascii="Arial" w:hAnsi="Arial" w:cs="Arial"/>
          <w:sz w:val="22"/>
          <w:szCs w:val="22"/>
        </w:rPr>
        <w:t>chart a path to better economic futures</w:t>
      </w:r>
      <w:r w:rsidR="00306FE1" w:rsidRPr="00677FBD">
        <w:rPr>
          <w:rFonts w:ascii="Arial" w:hAnsi="Arial" w:cs="Arial"/>
          <w:sz w:val="22"/>
          <w:szCs w:val="22"/>
        </w:rPr>
        <w:t>,</w:t>
      </w:r>
      <w:r w:rsidR="00FE302C" w:rsidRPr="00677FBD">
        <w:rPr>
          <w:rFonts w:ascii="Arial" w:hAnsi="Arial" w:cs="Arial"/>
          <w:sz w:val="22"/>
          <w:szCs w:val="22"/>
        </w:rPr>
        <w:t xml:space="preserve"> as well as</w:t>
      </w:r>
      <w:r w:rsidR="00470D39" w:rsidRPr="00677FBD">
        <w:rPr>
          <w:rFonts w:ascii="Arial" w:hAnsi="Arial" w:cs="Arial"/>
          <w:sz w:val="22"/>
          <w:szCs w:val="22"/>
        </w:rPr>
        <w:t xml:space="preserve"> or</w:t>
      </w:r>
      <w:r w:rsidR="00FE302C" w:rsidRPr="00677FBD">
        <w:rPr>
          <w:rFonts w:ascii="Arial" w:hAnsi="Arial" w:cs="Arial"/>
          <w:sz w:val="22"/>
          <w:szCs w:val="22"/>
        </w:rPr>
        <w:t xml:space="preserve"> basic needs </w:t>
      </w:r>
      <w:r w:rsidR="00470D39" w:rsidRPr="00677FBD">
        <w:rPr>
          <w:rFonts w:ascii="Arial" w:hAnsi="Arial" w:cs="Arial"/>
          <w:sz w:val="22"/>
          <w:szCs w:val="22"/>
        </w:rPr>
        <w:t xml:space="preserve">that are </w:t>
      </w:r>
      <w:r w:rsidR="00FE302C" w:rsidRPr="00677FBD">
        <w:rPr>
          <w:rFonts w:ascii="Arial" w:hAnsi="Arial" w:cs="Arial"/>
          <w:sz w:val="22"/>
          <w:szCs w:val="22"/>
        </w:rPr>
        <w:t>fundamental to building</w:t>
      </w:r>
      <w:r w:rsidR="00727B76" w:rsidRPr="00677FBD">
        <w:rPr>
          <w:rFonts w:ascii="Arial" w:hAnsi="Arial" w:cs="Arial"/>
          <w:sz w:val="22"/>
          <w:szCs w:val="22"/>
        </w:rPr>
        <w:t xml:space="preserve"> lifelong</w:t>
      </w:r>
      <w:r w:rsidR="00FE302C" w:rsidRPr="00677FBD">
        <w:rPr>
          <w:rFonts w:ascii="Arial" w:hAnsi="Arial" w:cs="Arial"/>
          <w:sz w:val="22"/>
          <w:szCs w:val="22"/>
        </w:rPr>
        <w:t xml:space="preserve"> stability.   </w:t>
      </w:r>
    </w:p>
    <w:p w14:paraId="6ED92080" w14:textId="77777777" w:rsidR="00364CAB" w:rsidRPr="00677FBD" w:rsidRDefault="00364CAB" w:rsidP="009D64E7">
      <w:pPr>
        <w:rPr>
          <w:rFonts w:ascii="Arial" w:hAnsi="Arial" w:cs="Arial"/>
          <w:b/>
          <w:sz w:val="22"/>
          <w:szCs w:val="22"/>
        </w:rPr>
      </w:pPr>
    </w:p>
    <w:p w14:paraId="522994DF" w14:textId="2CF9D91E" w:rsidR="00BB7A6A" w:rsidRPr="00677FBD" w:rsidRDefault="003C7FAB" w:rsidP="00BB7A6A">
      <w:pPr>
        <w:rPr>
          <w:rFonts w:ascii="Arial" w:hAnsi="Arial" w:cs="Arial"/>
          <w:sz w:val="22"/>
          <w:szCs w:val="22"/>
        </w:rPr>
      </w:pPr>
      <w:r w:rsidRPr="00677FBD">
        <w:rPr>
          <w:rFonts w:ascii="Arial" w:hAnsi="Arial" w:cs="Arial"/>
          <w:color w:val="000000" w:themeColor="text1"/>
          <w:sz w:val="22"/>
          <w:szCs w:val="22"/>
        </w:rPr>
        <w:t xml:space="preserve">While the region has benefitted from the current economic growth, especially in job creation, </w:t>
      </w:r>
      <w:r w:rsidR="005157FE" w:rsidRPr="00677FBD">
        <w:rPr>
          <w:rFonts w:ascii="Arial" w:hAnsi="Arial" w:cs="Arial"/>
          <w:color w:val="000000" w:themeColor="text1"/>
          <w:sz w:val="22"/>
          <w:szCs w:val="22"/>
        </w:rPr>
        <w:t>a rece</w:t>
      </w:r>
      <w:r w:rsidR="005157FE" w:rsidRPr="00677FBD">
        <w:rPr>
          <w:rFonts w:ascii="Arial" w:hAnsi="Arial" w:cs="Arial"/>
          <w:sz w:val="22"/>
          <w:szCs w:val="22"/>
        </w:rPr>
        <w:t xml:space="preserve">nt study by </w:t>
      </w:r>
      <w:r w:rsidR="001C2C92" w:rsidRPr="00677FBD">
        <w:rPr>
          <w:rFonts w:ascii="Arial" w:hAnsi="Arial" w:cs="Arial"/>
          <w:sz w:val="22"/>
          <w:szCs w:val="22"/>
        </w:rPr>
        <w:t xml:space="preserve">the </w:t>
      </w:r>
      <w:hyperlink r:id="rId8" w:history="1">
        <w:r w:rsidR="001C2C92" w:rsidRPr="00677FBD">
          <w:rPr>
            <w:rStyle w:val="Hyperlink"/>
            <w:rFonts w:ascii="Arial" w:hAnsi="Arial" w:cs="Arial"/>
            <w:sz w:val="22"/>
            <w:szCs w:val="22"/>
          </w:rPr>
          <w:t>Brookings Institute</w:t>
        </w:r>
      </w:hyperlink>
      <w:r w:rsidR="001C2C92" w:rsidRPr="00677FBD">
        <w:rPr>
          <w:rFonts w:ascii="Arial" w:hAnsi="Arial" w:cs="Arial"/>
          <w:sz w:val="22"/>
          <w:szCs w:val="22"/>
        </w:rPr>
        <w:t xml:space="preserve"> showed </w:t>
      </w:r>
      <w:r w:rsidR="001C2C92" w:rsidRPr="00677FBD">
        <w:rPr>
          <w:rFonts w:ascii="Arial" w:hAnsi="Arial" w:cs="Arial"/>
          <w:color w:val="000000" w:themeColor="text1"/>
          <w:sz w:val="22"/>
          <w:szCs w:val="22"/>
        </w:rPr>
        <w:t xml:space="preserve">the </w:t>
      </w:r>
      <w:r w:rsidRPr="00677FBD">
        <w:rPr>
          <w:rFonts w:ascii="Arial" w:hAnsi="Arial" w:cs="Arial"/>
          <w:color w:val="000000" w:themeColor="text1"/>
          <w:sz w:val="22"/>
          <w:szCs w:val="22"/>
        </w:rPr>
        <w:t xml:space="preserve">Inland Empire </w:t>
      </w:r>
      <w:r w:rsidR="003026B2" w:rsidRPr="00677FBD">
        <w:rPr>
          <w:rFonts w:ascii="Arial" w:hAnsi="Arial" w:cs="Arial"/>
          <w:color w:val="000000" w:themeColor="text1"/>
          <w:sz w:val="22"/>
          <w:szCs w:val="22"/>
        </w:rPr>
        <w:t xml:space="preserve">in desperate </w:t>
      </w:r>
      <w:r w:rsidR="001C2C92" w:rsidRPr="00677FBD">
        <w:rPr>
          <w:rFonts w:ascii="Arial" w:hAnsi="Arial" w:cs="Arial"/>
          <w:color w:val="000000" w:themeColor="text1"/>
          <w:sz w:val="22"/>
          <w:szCs w:val="22"/>
        </w:rPr>
        <w:t>need</w:t>
      </w:r>
      <w:r w:rsidR="003026B2" w:rsidRPr="00677FBD">
        <w:rPr>
          <w:rFonts w:ascii="Arial" w:hAnsi="Arial" w:cs="Arial"/>
          <w:color w:val="000000" w:themeColor="text1"/>
          <w:sz w:val="22"/>
          <w:szCs w:val="22"/>
        </w:rPr>
        <w:t xml:space="preserve"> of</w:t>
      </w:r>
      <w:r w:rsidR="001C2C92" w:rsidRPr="00677FBD">
        <w:rPr>
          <w:rFonts w:ascii="Arial" w:hAnsi="Arial" w:cs="Arial"/>
          <w:color w:val="000000" w:themeColor="text1"/>
          <w:sz w:val="22"/>
          <w:szCs w:val="22"/>
        </w:rPr>
        <w:t xml:space="preserve"> greater </w:t>
      </w:r>
      <w:r w:rsidR="003026B2" w:rsidRPr="00677FBD">
        <w:rPr>
          <w:rFonts w:ascii="Arial" w:hAnsi="Arial" w:cs="Arial"/>
          <w:color w:val="000000" w:themeColor="text1"/>
          <w:sz w:val="22"/>
          <w:szCs w:val="22"/>
        </w:rPr>
        <w:t xml:space="preserve">job </w:t>
      </w:r>
      <w:r w:rsidR="001C2C92" w:rsidRPr="00677FBD">
        <w:rPr>
          <w:rFonts w:ascii="Arial" w:hAnsi="Arial" w:cs="Arial"/>
          <w:color w:val="000000" w:themeColor="text1"/>
          <w:sz w:val="22"/>
          <w:szCs w:val="22"/>
        </w:rPr>
        <w:t>diversit</w:t>
      </w:r>
      <w:r w:rsidR="003026B2" w:rsidRPr="00677FBD">
        <w:rPr>
          <w:rFonts w:ascii="Arial" w:hAnsi="Arial" w:cs="Arial"/>
          <w:color w:val="000000" w:themeColor="text1"/>
          <w:sz w:val="22"/>
          <w:szCs w:val="22"/>
        </w:rPr>
        <w:t xml:space="preserve">y in order </w:t>
      </w:r>
      <w:r w:rsidR="001C2C92" w:rsidRPr="00677FBD">
        <w:rPr>
          <w:rFonts w:ascii="Arial" w:hAnsi="Arial" w:cs="Arial"/>
          <w:color w:val="000000" w:themeColor="text1"/>
          <w:sz w:val="22"/>
          <w:szCs w:val="22"/>
        </w:rPr>
        <w:t>to lift wages</w:t>
      </w:r>
      <w:r w:rsidRPr="00677FBD">
        <w:rPr>
          <w:rFonts w:ascii="Arial" w:hAnsi="Arial" w:cs="Arial"/>
          <w:color w:val="000000" w:themeColor="text1"/>
          <w:sz w:val="22"/>
          <w:szCs w:val="22"/>
        </w:rPr>
        <w:t xml:space="preserve"> and close a fast growing income gap, noting over half - </w:t>
      </w:r>
      <w:r w:rsidR="001C2C92" w:rsidRPr="00677FBD">
        <w:rPr>
          <w:rFonts w:ascii="Arial" w:hAnsi="Arial" w:cs="Arial"/>
          <w:color w:val="000000" w:themeColor="text1"/>
          <w:sz w:val="22"/>
          <w:szCs w:val="22"/>
        </w:rPr>
        <w:t>54 percent</w:t>
      </w:r>
      <w:r w:rsidRPr="00677FBD">
        <w:rPr>
          <w:rFonts w:ascii="Arial" w:hAnsi="Arial" w:cs="Arial"/>
          <w:color w:val="000000" w:themeColor="text1"/>
          <w:sz w:val="22"/>
          <w:szCs w:val="22"/>
        </w:rPr>
        <w:t xml:space="preserve"> -</w:t>
      </w:r>
      <w:r w:rsidR="001C2C92" w:rsidRPr="00677FBD">
        <w:rPr>
          <w:rFonts w:ascii="Arial" w:hAnsi="Arial" w:cs="Arial"/>
          <w:color w:val="000000" w:themeColor="text1"/>
          <w:sz w:val="22"/>
          <w:szCs w:val="22"/>
        </w:rPr>
        <w:t xml:space="preserve"> of the region’s jobs</w:t>
      </w:r>
      <w:r w:rsidRPr="00677FBD">
        <w:rPr>
          <w:rFonts w:ascii="Arial" w:hAnsi="Arial" w:cs="Arial"/>
          <w:color w:val="000000" w:themeColor="text1"/>
          <w:sz w:val="22"/>
          <w:szCs w:val="22"/>
        </w:rPr>
        <w:t xml:space="preserve"> being</w:t>
      </w:r>
      <w:r w:rsidR="001C2C92" w:rsidRPr="00677FBD">
        <w:rPr>
          <w:rFonts w:ascii="Arial" w:hAnsi="Arial" w:cs="Arial"/>
          <w:color w:val="000000" w:themeColor="text1"/>
          <w:sz w:val="22"/>
          <w:szCs w:val="22"/>
        </w:rPr>
        <w:t xml:space="preserve"> “neither good </w:t>
      </w:r>
      <w:r w:rsidR="001C2C92" w:rsidRPr="00677FBD">
        <w:rPr>
          <w:rFonts w:ascii="Arial" w:hAnsi="Arial" w:cs="Arial"/>
          <w:sz w:val="22"/>
          <w:szCs w:val="22"/>
        </w:rPr>
        <w:t>nor promising, meaning they provide insufficient pay or benefits and no via</w:t>
      </w:r>
      <w:r w:rsidR="00BB7A6A" w:rsidRPr="00677FBD">
        <w:rPr>
          <w:rFonts w:ascii="Arial" w:hAnsi="Arial" w:cs="Arial"/>
          <w:sz w:val="22"/>
          <w:szCs w:val="22"/>
        </w:rPr>
        <w:t>ble career pathway to good jobs.</w:t>
      </w:r>
      <w:r w:rsidR="001C2C92" w:rsidRPr="00677FBD">
        <w:rPr>
          <w:rFonts w:ascii="Arial" w:hAnsi="Arial" w:cs="Arial"/>
          <w:sz w:val="22"/>
          <w:szCs w:val="22"/>
        </w:rPr>
        <w:t>”</w:t>
      </w:r>
      <w:r w:rsidR="00BB7A6A" w:rsidRPr="00677FBD">
        <w:rPr>
          <w:rFonts w:ascii="Arial" w:hAnsi="Arial" w:cs="Arial"/>
          <w:sz w:val="22"/>
          <w:szCs w:val="22"/>
        </w:rPr>
        <w:t xml:space="preserve"> </w:t>
      </w:r>
    </w:p>
    <w:p w14:paraId="3C912F46" w14:textId="42FCDE05" w:rsidR="001C2C92" w:rsidRPr="00677FBD" w:rsidRDefault="00BB7A6A" w:rsidP="00BB7A6A">
      <w:pPr>
        <w:pStyle w:val="NormalWeb"/>
        <w:shd w:val="clear" w:color="auto" w:fill="FFFFFF"/>
        <w:spacing w:before="0" w:beforeAutospacing="0" w:after="0" w:afterAutospacing="0"/>
        <w:rPr>
          <w:rFonts w:ascii="Arial" w:hAnsi="Arial" w:cs="Arial"/>
          <w:sz w:val="22"/>
          <w:szCs w:val="22"/>
        </w:rPr>
      </w:pPr>
      <w:r w:rsidRPr="00677FBD">
        <w:rPr>
          <w:rFonts w:ascii="Arial" w:hAnsi="Arial" w:cs="Arial"/>
          <w:sz w:val="22"/>
          <w:szCs w:val="22"/>
        </w:rPr>
        <w:t xml:space="preserve"> </w:t>
      </w:r>
    </w:p>
    <w:p w14:paraId="5B249479" w14:textId="40EDA2F7" w:rsidR="00FE3B0A" w:rsidRPr="00677FBD" w:rsidRDefault="00FE3B0A" w:rsidP="00FE3B0A">
      <w:pPr>
        <w:rPr>
          <w:rFonts w:ascii="Arial" w:hAnsi="Arial" w:cs="Arial"/>
          <w:color w:val="000000" w:themeColor="text1"/>
          <w:sz w:val="22"/>
          <w:szCs w:val="22"/>
        </w:rPr>
      </w:pPr>
      <w:r w:rsidRPr="00677FBD">
        <w:rPr>
          <w:rFonts w:ascii="Arial" w:hAnsi="Arial" w:cs="Arial"/>
          <w:sz w:val="22"/>
          <w:szCs w:val="22"/>
        </w:rPr>
        <w:t xml:space="preserve">The local nonprofits receiving funding will help address </w:t>
      </w:r>
      <w:r w:rsidR="001C2C92" w:rsidRPr="00677FBD">
        <w:rPr>
          <w:rFonts w:ascii="Arial" w:hAnsi="Arial" w:cs="Arial"/>
          <w:sz w:val="22"/>
          <w:szCs w:val="22"/>
        </w:rPr>
        <w:t xml:space="preserve">two key factors improving financial stability: </w:t>
      </w:r>
      <w:r w:rsidR="00BB7A6A" w:rsidRPr="00677FBD">
        <w:rPr>
          <w:rFonts w:ascii="Arial" w:hAnsi="Arial" w:cs="Arial"/>
          <w:sz w:val="22"/>
          <w:szCs w:val="22"/>
        </w:rPr>
        <w:t>b</w:t>
      </w:r>
      <w:r w:rsidRPr="00677FBD">
        <w:rPr>
          <w:rFonts w:ascii="Arial" w:hAnsi="Arial" w:cs="Arial"/>
          <w:sz w:val="22"/>
          <w:szCs w:val="22"/>
        </w:rPr>
        <w:t>asic needs s</w:t>
      </w:r>
      <w:r w:rsidR="00BB7A6A" w:rsidRPr="00677FBD">
        <w:rPr>
          <w:rFonts w:ascii="Arial" w:hAnsi="Arial" w:cs="Arial"/>
          <w:sz w:val="22"/>
          <w:szCs w:val="22"/>
        </w:rPr>
        <w:t xml:space="preserve">uch as access to food, shelter and </w:t>
      </w:r>
      <w:r w:rsidRPr="00677FBD">
        <w:rPr>
          <w:rFonts w:ascii="Arial" w:hAnsi="Arial" w:cs="Arial"/>
          <w:sz w:val="22"/>
          <w:szCs w:val="22"/>
        </w:rPr>
        <w:t>health services</w:t>
      </w:r>
      <w:r w:rsidR="00BB7A6A" w:rsidRPr="00677FBD">
        <w:rPr>
          <w:rFonts w:ascii="Arial" w:hAnsi="Arial" w:cs="Arial"/>
          <w:sz w:val="22"/>
          <w:szCs w:val="22"/>
        </w:rPr>
        <w:t>, and</w:t>
      </w:r>
      <w:r w:rsidR="001C2C92" w:rsidRPr="00677FBD">
        <w:rPr>
          <w:rFonts w:ascii="Arial" w:hAnsi="Arial" w:cs="Arial"/>
          <w:sz w:val="22"/>
          <w:szCs w:val="22"/>
        </w:rPr>
        <w:t xml:space="preserve"> access to </w:t>
      </w:r>
      <w:r w:rsidR="001C2C92" w:rsidRPr="00677FBD">
        <w:rPr>
          <w:rFonts w:ascii="Arial" w:hAnsi="Arial" w:cs="Arial"/>
          <w:color w:val="000000" w:themeColor="text1"/>
          <w:sz w:val="22"/>
          <w:szCs w:val="22"/>
        </w:rPr>
        <w:t xml:space="preserve">educational </w:t>
      </w:r>
      <w:r w:rsidR="003C7FAB" w:rsidRPr="00677FBD">
        <w:rPr>
          <w:rFonts w:ascii="Arial" w:hAnsi="Arial" w:cs="Arial"/>
          <w:color w:val="000000" w:themeColor="text1"/>
          <w:sz w:val="22"/>
          <w:szCs w:val="22"/>
        </w:rPr>
        <w:t xml:space="preserve">and workforce development </w:t>
      </w:r>
      <w:r w:rsidR="001C2C92" w:rsidRPr="00677FBD">
        <w:rPr>
          <w:rFonts w:ascii="Arial" w:hAnsi="Arial" w:cs="Arial"/>
          <w:color w:val="000000" w:themeColor="text1"/>
          <w:sz w:val="22"/>
          <w:szCs w:val="22"/>
        </w:rPr>
        <w:t>services that either</w:t>
      </w:r>
      <w:r w:rsidRPr="00677FBD">
        <w:rPr>
          <w:rFonts w:ascii="Arial" w:hAnsi="Arial" w:cs="Arial"/>
          <w:color w:val="000000" w:themeColor="text1"/>
          <w:sz w:val="22"/>
          <w:szCs w:val="22"/>
        </w:rPr>
        <w:t xml:space="preserve"> giv</w:t>
      </w:r>
      <w:r w:rsidR="001C2C92" w:rsidRPr="00677FBD">
        <w:rPr>
          <w:rFonts w:ascii="Arial" w:hAnsi="Arial" w:cs="Arial"/>
          <w:color w:val="000000" w:themeColor="text1"/>
          <w:sz w:val="22"/>
          <w:szCs w:val="22"/>
        </w:rPr>
        <w:t>e</w:t>
      </w:r>
      <w:r w:rsidRPr="00677FBD">
        <w:rPr>
          <w:rFonts w:ascii="Arial" w:hAnsi="Arial" w:cs="Arial"/>
          <w:color w:val="000000" w:themeColor="text1"/>
          <w:sz w:val="22"/>
          <w:szCs w:val="22"/>
        </w:rPr>
        <w:t xml:space="preserve"> young adults pathways to employment</w:t>
      </w:r>
      <w:r w:rsidR="001C2C92" w:rsidRPr="00677FBD">
        <w:rPr>
          <w:rFonts w:ascii="Arial" w:hAnsi="Arial" w:cs="Arial"/>
          <w:color w:val="000000" w:themeColor="text1"/>
          <w:sz w:val="22"/>
          <w:szCs w:val="22"/>
        </w:rPr>
        <w:t xml:space="preserve"> or provide additional opportunities for </w:t>
      </w:r>
      <w:r w:rsidR="003C7FAB" w:rsidRPr="00677FBD">
        <w:rPr>
          <w:rFonts w:ascii="Arial" w:hAnsi="Arial" w:cs="Arial"/>
          <w:color w:val="000000" w:themeColor="text1"/>
          <w:sz w:val="22"/>
          <w:szCs w:val="22"/>
        </w:rPr>
        <w:t xml:space="preserve">people </w:t>
      </w:r>
      <w:r w:rsidR="001C2C92" w:rsidRPr="00677FBD">
        <w:rPr>
          <w:rFonts w:ascii="Arial" w:hAnsi="Arial" w:cs="Arial"/>
          <w:color w:val="000000" w:themeColor="text1"/>
          <w:sz w:val="22"/>
          <w:szCs w:val="22"/>
        </w:rPr>
        <w:t xml:space="preserve"> to rebuild their</w:t>
      </w:r>
      <w:r w:rsidRPr="00677FBD">
        <w:rPr>
          <w:rFonts w:ascii="Arial" w:hAnsi="Arial" w:cs="Arial"/>
          <w:color w:val="000000" w:themeColor="text1"/>
          <w:sz w:val="22"/>
          <w:szCs w:val="22"/>
        </w:rPr>
        <w:t xml:space="preserve"> careers </w:t>
      </w:r>
      <w:r w:rsidRPr="00677FBD">
        <w:rPr>
          <w:rFonts w:ascii="Arial" w:hAnsi="Arial" w:cs="Arial"/>
          <w:strike/>
          <w:color w:val="000000" w:themeColor="text1"/>
          <w:sz w:val="22"/>
          <w:szCs w:val="22"/>
        </w:rPr>
        <w:t>and lives</w:t>
      </w:r>
      <w:r w:rsidR="001C2C92" w:rsidRPr="00677FBD">
        <w:rPr>
          <w:rFonts w:ascii="Arial" w:hAnsi="Arial" w:cs="Arial"/>
          <w:color w:val="000000" w:themeColor="text1"/>
          <w:sz w:val="22"/>
          <w:szCs w:val="22"/>
        </w:rPr>
        <w:t xml:space="preserve"> for better-paying work</w:t>
      </w:r>
      <w:r w:rsidRPr="00677FBD">
        <w:rPr>
          <w:rFonts w:ascii="Arial" w:hAnsi="Arial" w:cs="Arial"/>
          <w:color w:val="000000" w:themeColor="text1"/>
          <w:sz w:val="22"/>
          <w:szCs w:val="22"/>
        </w:rPr>
        <w:t xml:space="preserve">. </w:t>
      </w:r>
    </w:p>
    <w:p w14:paraId="2560DA2C" w14:textId="77777777" w:rsidR="00611839" w:rsidRPr="00677FBD" w:rsidRDefault="00611839" w:rsidP="009D64E7">
      <w:pPr>
        <w:rPr>
          <w:rFonts w:ascii="Arial" w:hAnsi="Arial" w:cs="Arial"/>
          <w:sz w:val="22"/>
          <w:szCs w:val="22"/>
        </w:rPr>
      </w:pPr>
    </w:p>
    <w:p w14:paraId="0F9E9943" w14:textId="6632260B" w:rsidR="00731A08" w:rsidRPr="00677FBD" w:rsidRDefault="00BB7A6A" w:rsidP="002A24D6">
      <w:pPr>
        <w:pStyle w:val="NoSpacing"/>
        <w:rPr>
          <w:rFonts w:ascii="Arial" w:hAnsi="Arial" w:cs="Arial"/>
          <w:spacing w:val="-2"/>
        </w:rPr>
      </w:pPr>
      <w:r w:rsidRPr="00677FBD">
        <w:rPr>
          <w:rFonts w:ascii="Arial" w:hAnsi="Arial" w:cs="Arial"/>
        </w:rPr>
        <w:t>“</w:t>
      </w:r>
      <w:r w:rsidR="002A24D6" w:rsidRPr="00677FBD">
        <w:rPr>
          <w:rFonts w:ascii="Arial" w:hAnsi="Arial" w:cs="Arial"/>
        </w:rPr>
        <w:t xml:space="preserve">The future of the region’s economy and making it sustainable </w:t>
      </w:r>
      <w:r w:rsidRPr="00677FBD">
        <w:rPr>
          <w:rFonts w:ascii="Arial" w:hAnsi="Arial" w:cs="Arial"/>
        </w:rPr>
        <w:t>begins with better pathways to educational attainment and a more skilled labor force, as more than 1.3 million</w:t>
      </w:r>
      <w:r w:rsidR="002A24D6" w:rsidRPr="00677FBD">
        <w:rPr>
          <w:rFonts w:ascii="Arial" w:hAnsi="Arial" w:cs="Arial"/>
        </w:rPr>
        <w:t xml:space="preserve"> of the Inland Empire’s </w:t>
      </w:r>
      <w:r w:rsidRPr="00677FBD">
        <w:rPr>
          <w:rFonts w:ascii="Arial" w:hAnsi="Arial" w:cs="Arial"/>
        </w:rPr>
        <w:t>workers lack a bachelor’s degree</w:t>
      </w:r>
      <w:r w:rsidR="002A24D6" w:rsidRPr="00677FBD">
        <w:rPr>
          <w:rFonts w:ascii="Arial" w:hAnsi="Arial" w:cs="Arial"/>
        </w:rPr>
        <w:t xml:space="preserve">. </w:t>
      </w:r>
      <w:r w:rsidR="002A24D6" w:rsidRPr="00677FBD">
        <w:rPr>
          <w:rFonts w:ascii="Arial" w:hAnsi="Arial" w:cs="Arial"/>
          <w:color w:val="000000" w:themeColor="text1"/>
          <w:spacing w:val="-2"/>
        </w:rPr>
        <w:t xml:space="preserve">But through strategic philanthropic </w:t>
      </w:r>
      <w:r w:rsidR="002A24D6" w:rsidRPr="00677FBD">
        <w:rPr>
          <w:rFonts w:ascii="Arial" w:hAnsi="Arial" w:cs="Arial"/>
          <w:spacing w:val="-2"/>
        </w:rPr>
        <w:t xml:space="preserve">investments into our incredible nonprofit network, Bank of America is deploying its capital to help connect teens and young adults to educational resources and the current </w:t>
      </w:r>
      <w:r w:rsidR="002A24D6" w:rsidRPr="00677FBD">
        <w:rPr>
          <w:rFonts w:ascii="Arial" w:hAnsi="Arial" w:cs="Arial"/>
        </w:rPr>
        <w:t xml:space="preserve">workforce to advanced job skills training, especially for those from economically disadvantaged communities,” said </w:t>
      </w:r>
      <w:r w:rsidR="002E55F2" w:rsidRPr="00677FBD">
        <w:rPr>
          <w:rFonts w:ascii="Arial" w:eastAsiaTheme="minorEastAsia" w:hAnsi="Arial" w:cs="Arial"/>
          <w:color w:val="000000" w:themeColor="text1"/>
        </w:rPr>
        <w:t>Al</w:t>
      </w:r>
      <w:r w:rsidR="00E01934" w:rsidRPr="00677FBD">
        <w:rPr>
          <w:rFonts w:ascii="Arial" w:eastAsiaTheme="minorEastAsia" w:hAnsi="Arial" w:cs="Arial"/>
          <w:color w:val="000000" w:themeColor="text1"/>
        </w:rPr>
        <w:t xml:space="preserve"> </w:t>
      </w:r>
      <w:proofErr w:type="spellStart"/>
      <w:r w:rsidR="00E01934" w:rsidRPr="00677FBD">
        <w:rPr>
          <w:rFonts w:ascii="Arial" w:hAnsi="Arial" w:cs="Arial"/>
          <w:color w:val="000000" w:themeColor="text1"/>
        </w:rPr>
        <w:t>Argüello</w:t>
      </w:r>
      <w:proofErr w:type="spellEnd"/>
      <w:r w:rsidR="002E55F2" w:rsidRPr="00677FBD">
        <w:rPr>
          <w:rFonts w:ascii="Arial" w:eastAsiaTheme="minorEastAsia" w:hAnsi="Arial" w:cs="Arial"/>
          <w:color w:val="000000" w:themeColor="text1"/>
        </w:rPr>
        <w:t xml:space="preserve">, </w:t>
      </w:r>
      <w:r w:rsidR="00E01934" w:rsidRPr="00677FBD">
        <w:rPr>
          <w:rFonts w:ascii="Arial" w:eastAsiaTheme="minorEastAsia" w:hAnsi="Arial" w:cs="Arial"/>
          <w:color w:val="000000" w:themeColor="text1"/>
        </w:rPr>
        <w:t>Inland Empire</w:t>
      </w:r>
      <w:r w:rsidR="00D2732E" w:rsidRPr="00677FBD">
        <w:rPr>
          <w:rFonts w:ascii="Arial" w:eastAsiaTheme="minorEastAsia" w:hAnsi="Arial" w:cs="Arial"/>
          <w:color w:val="000000" w:themeColor="text1"/>
        </w:rPr>
        <w:t xml:space="preserve"> </w:t>
      </w:r>
      <w:r w:rsidR="0009774D" w:rsidRPr="00677FBD">
        <w:rPr>
          <w:rFonts w:ascii="Arial" w:hAnsi="Arial" w:cs="Arial"/>
          <w:color w:val="000000" w:themeColor="text1"/>
          <w:spacing w:val="-2"/>
        </w:rPr>
        <w:t>market president</w:t>
      </w:r>
      <w:r w:rsidR="006A3460" w:rsidRPr="00677FBD">
        <w:rPr>
          <w:rFonts w:ascii="Arial" w:hAnsi="Arial" w:cs="Arial"/>
          <w:color w:val="000000" w:themeColor="text1"/>
          <w:spacing w:val="-2"/>
        </w:rPr>
        <w:t xml:space="preserve"> at</w:t>
      </w:r>
      <w:r w:rsidR="0009774D" w:rsidRPr="00677FBD">
        <w:rPr>
          <w:rFonts w:ascii="Arial" w:hAnsi="Arial" w:cs="Arial"/>
          <w:color w:val="000000" w:themeColor="text1"/>
          <w:spacing w:val="-2"/>
        </w:rPr>
        <w:t xml:space="preserve"> Bank of America. </w:t>
      </w:r>
    </w:p>
    <w:p w14:paraId="526A598F" w14:textId="77777777" w:rsidR="0009774D" w:rsidRPr="00677FBD" w:rsidRDefault="0009774D" w:rsidP="00E55EA9">
      <w:pPr>
        <w:rPr>
          <w:rFonts w:ascii="Arial" w:eastAsiaTheme="minorHAnsi" w:hAnsi="Arial" w:cs="Arial"/>
          <w:sz w:val="22"/>
          <w:szCs w:val="22"/>
        </w:rPr>
      </w:pPr>
    </w:p>
    <w:p w14:paraId="1E058DF0" w14:textId="4C9ED536" w:rsidR="003268E7" w:rsidRPr="00677FBD" w:rsidRDefault="005706DE" w:rsidP="00B56E36">
      <w:pPr>
        <w:rPr>
          <w:rFonts w:ascii="Arial" w:hAnsi="Arial" w:cs="Arial"/>
          <w:sz w:val="22"/>
          <w:szCs w:val="22"/>
        </w:rPr>
      </w:pPr>
      <w:r w:rsidRPr="00677FBD">
        <w:rPr>
          <w:rFonts w:ascii="Arial" w:hAnsi="Arial" w:cs="Arial"/>
          <w:sz w:val="22"/>
          <w:szCs w:val="22"/>
        </w:rPr>
        <w:t xml:space="preserve">For example, </w:t>
      </w:r>
      <w:r w:rsidR="00FE0D57" w:rsidRPr="00677FBD">
        <w:rPr>
          <w:rFonts w:ascii="Arial" w:hAnsi="Arial" w:cs="Arial"/>
          <w:sz w:val="22"/>
          <w:szCs w:val="22"/>
        </w:rPr>
        <w:t>the</w:t>
      </w:r>
      <w:r w:rsidR="003268E7" w:rsidRPr="00677FBD">
        <w:rPr>
          <w:rFonts w:ascii="Arial" w:hAnsi="Arial" w:cs="Arial"/>
          <w:sz w:val="22"/>
          <w:szCs w:val="22"/>
        </w:rPr>
        <w:t xml:space="preserve"> Riverside Community College District Foundation will utilize its $25,000 grant to support an initiative to increase the number of historically underrepresented populations, including women, veterans, foster youth and people with disabilities, pursuing STEM fields and careers.</w:t>
      </w:r>
    </w:p>
    <w:p w14:paraId="18644A4E" w14:textId="77777777" w:rsidR="003268E7" w:rsidRPr="00677FBD" w:rsidRDefault="003268E7" w:rsidP="00B56E36">
      <w:pPr>
        <w:rPr>
          <w:rFonts w:ascii="Arial" w:hAnsi="Arial" w:cs="Arial"/>
          <w:sz w:val="22"/>
          <w:szCs w:val="22"/>
        </w:rPr>
      </w:pPr>
    </w:p>
    <w:p w14:paraId="3BF9BDC1" w14:textId="02FE45E5" w:rsidR="009A5F89" w:rsidRPr="00677FBD" w:rsidRDefault="00A13CE4" w:rsidP="00B56E36">
      <w:pPr>
        <w:rPr>
          <w:rFonts w:ascii="Arial" w:eastAsiaTheme="minorHAnsi" w:hAnsi="Arial" w:cs="Arial"/>
          <w:sz w:val="22"/>
          <w:szCs w:val="22"/>
        </w:rPr>
      </w:pPr>
      <w:r w:rsidRPr="00677FBD">
        <w:rPr>
          <w:rFonts w:ascii="Arial" w:hAnsi="Arial" w:cs="Arial"/>
          <w:sz w:val="22"/>
          <w:szCs w:val="22"/>
        </w:rPr>
        <w:t xml:space="preserve">Upland-based </w:t>
      </w:r>
      <w:r w:rsidR="00FE0D57" w:rsidRPr="00677FBD">
        <w:rPr>
          <w:rFonts w:ascii="Arial" w:hAnsi="Arial" w:cs="Arial"/>
          <w:sz w:val="22"/>
          <w:szCs w:val="22"/>
        </w:rPr>
        <w:t xml:space="preserve">San Antonio Hospital Foundation will utilize its grant </w:t>
      </w:r>
      <w:r w:rsidR="009A5F89" w:rsidRPr="00677FBD">
        <w:rPr>
          <w:rFonts w:ascii="Arial" w:hAnsi="Arial" w:cs="Arial"/>
          <w:sz w:val="22"/>
          <w:szCs w:val="22"/>
        </w:rPr>
        <w:t xml:space="preserve">to </w:t>
      </w:r>
      <w:r w:rsidR="003268E7" w:rsidRPr="00677FBD">
        <w:rPr>
          <w:rFonts w:ascii="Arial" w:hAnsi="Arial" w:cs="Arial"/>
          <w:sz w:val="22"/>
          <w:szCs w:val="22"/>
        </w:rPr>
        <w:t xml:space="preserve">resurrect a </w:t>
      </w:r>
      <w:r w:rsidRPr="00677FBD">
        <w:rPr>
          <w:rFonts w:ascii="Arial" w:hAnsi="Arial" w:cs="Arial"/>
          <w:sz w:val="22"/>
          <w:szCs w:val="22"/>
        </w:rPr>
        <w:t xml:space="preserve">free </w:t>
      </w:r>
      <w:r w:rsidR="009A5F89" w:rsidRPr="00677FBD">
        <w:rPr>
          <w:rFonts w:ascii="Arial" w:hAnsi="Arial" w:cs="Arial"/>
          <w:sz w:val="22"/>
          <w:szCs w:val="22"/>
        </w:rPr>
        <w:t xml:space="preserve">educational program </w:t>
      </w:r>
      <w:r w:rsidRPr="00677FBD">
        <w:rPr>
          <w:rFonts w:ascii="Arial" w:hAnsi="Arial" w:cs="Arial"/>
          <w:sz w:val="22"/>
          <w:szCs w:val="22"/>
        </w:rPr>
        <w:t>to</w:t>
      </w:r>
      <w:r w:rsidR="009A5F89" w:rsidRPr="00677FBD">
        <w:rPr>
          <w:rFonts w:ascii="Arial" w:hAnsi="Arial" w:cs="Arial"/>
          <w:sz w:val="22"/>
          <w:szCs w:val="22"/>
        </w:rPr>
        <w:t xml:space="preserve"> disadvantaged high school students seeking a career in health sciences.</w:t>
      </w:r>
      <w:r w:rsidR="00D2732E" w:rsidRPr="00677FBD">
        <w:rPr>
          <w:rFonts w:ascii="Arial" w:hAnsi="Arial" w:cs="Arial"/>
          <w:sz w:val="22"/>
          <w:szCs w:val="22"/>
        </w:rPr>
        <w:t xml:space="preserve"> </w:t>
      </w:r>
      <w:r w:rsidRPr="00677FBD">
        <w:rPr>
          <w:rFonts w:ascii="Arial" w:eastAsiaTheme="minorHAnsi" w:hAnsi="Arial" w:cs="Arial"/>
          <w:sz w:val="22"/>
          <w:szCs w:val="22"/>
        </w:rPr>
        <w:t xml:space="preserve"> </w:t>
      </w:r>
    </w:p>
    <w:p w14:paraId="7C108426" w14:textId="5D76474F" w:rsidR="009A5F89" w:rsidRPr="00677FBD" w:rsidRDefault="009A5F89" w:rsidP="00B56E36">
      <w:pPr>
        <w:rPr>
          <w:rFonts w:ascii="Arial" w:eastAsiaTheme="minorHAnsi" w:hAnsi="Arial" w:cs="Arial"/>
          <w:sz w:val="22"/>
          <w:szCs w:val="22"/>
        </w:rPr>
      </w:pPr>
    </w:p>
    <w:p w14:paraId="1D9A7E9D" w14:textId="4B372025" w:rsidR="00A13CE4" w:rsidRPr="00677FBD" w:rsidRDefault="00A13CE4" w:rsidP="00B56E36">
      <w:pPr>
        <w:rPr>
          <w:rFonts w:ascii="Arial" w:eastAsiaTheme="minorHAnsi" w:hAnsi="Arial" w:cs="Arial"/>
          <w:sz w:val="22"/>
          <w:szCs w:val="22"/>
        </w:rPr>
      </w:pPr>
      <w:r w:rsidRPr="00677FBD">
        <w:rPr>
          <w:rFonts w:ascii="Arial" w:eastAsiaTheme="minorHAnsi" w:hAnsi="Arial" w:cs="Arial"/>
          <w:sz w:val="22"/>
          <w:szCs w:val="22"/>
        </w:rPr>
        <w:t>In Palm Desert, the Boys and Girls Club of Coachella Valley’s program will assist</w:t>
      </w:r>
      <w:r w:rsidR="003268E7" w:rsidRPr="00677FBD">
        <w:rPr>
          <w:rFonts w:ascii="Arial" w:eastAsiaTheme="minorHAnsi" w:hAnsi="Arial" w:cs="Arial"/>
          <w:sz w:val="22"/>
          <w:szCs w:val="22"/>
        </w:rPr>
        <w:t xml:space="preserve"> youth </w:t>
      </w:r>
      <w:r w:rsidRPr="00677FBD">
        <w:rPr>
          <w:rFonts w:ascii="Arial" w:eastAsiaTheme="minorHAnsi" w:hAnsi="Arial" w:cs="Arial"/>
          <w:sz w:val="22"/>
          <w:szCs w:val="22"/>
        </w:rPr>
        <w:t xml:space="preserve">from low-income families with tutoring and homework help. </w:t>
      </w:r>
      <w:r w:rsidR="004C2D08" w:rsidRPr="00677FBD">
        <w:rPr>
          <w:rFonts w:ascii="Arial" w:eastAsiaTheme="minorHAnsi" w:hAnsi="Arial" w:cs="Arial"/>
          <w:sz w:val="22"/>
          <w:szCs w:val="22"/>
        </w:rPr>
        <w:t xml:space="preserve"> </w:t>
      </w:r>
    </w:p>
    <w:p w14:paraId="7CCA2AB3" w14:textId="77777777" w:rsidR="00A13CE4" w:rsidRPr="00677FBD" w:rsidRDefault="00A13CE4" w:rsidP="00B56E36">
      <w:pPr>
        <w:rPr>
          <w:rFonts w:ascii="Arial" w:eastAsiaTheme="minorHAnsi" w:hAnsi="Arial" w:cs="Arial"/>
          <w:sz w:val="22"/>
          <w:szCs w:val="22"/>
        </w:rPr>
      </w:pPr>
    </w:p>
    <w:p w14:paraId="735F7C8E" w14:textId="7A23D5C1" w:rsidR="00306FE1" w:rsidRPr="00D2732E" w:rsidRDefault="003152ED" w:rsidP="00B56E36">
      <w:pPr>
        <w:rPr>
          <w:rFonts w:ascii="Arial" w:hAnsi="Arial" w:cs="Arial"/>
          <w:sz w:val="22"/>
          <w:szCs w:val="22"/>
        </w:rPr>
      </w:pPr>
      <w:bookmarkStart w:id="1" w:name="_Hlk515973223"/>
      <w:r w:rsidRPr="00677FBD">
        <w:rPr>
          <w:rFonts w:ascii="Arial" w:hAnsi="Arial" w:cs="Arial"/>
          <w:sz w:val="22"/>
          <w:szCs w:val="22"/>
        </w:rPr>
        <w:t>Other organizations receiving</w:t>
      </w:r>
      <w:r w:rsidRPr="00D2732E">
        <w:rPr>
          <w:rFonts w:ascii="Arial" w:hAnsi="Arial" w:cs="Arial"/>
          <w:sz w:val="22"/>
          <w:szCs w:val="22"/>
        </w:rPr>
        <w:t xml:space="preserve"> grants include:</w:t>
      </w:r>
      <w:bookmarkEnd w:id="1"/>
      <w:r w:rsidRPr="00D2732E">
        <w:rPr>
          <w:rFonts w:ascii="Arial" w:hAnsi="Arial" w:cs="Arial"/>
          <w:sz w:val="22"/>
          <w:szCs w:val="22"/>
        </w:rPr>
        <w:t xml:space="preserve"> Boys &amp; Girls Club of Palm Springs, Coachella Valley Housing Coalition, Cove Communities Senior Association, Desert Aids Project, </w:t>
      </w:r>
      <w:r w:rsidRPr="00D2732E">
        <w:rPr>
          <w:rFonts w:ascii="Arial" w:hAnsi="Arial" w:cs="Arial"/>
          <w:sz w:val="22"/>
          <w:szCs w:val="22"/>
        </w:rPr>
        <w:lastRenderedPageBreak/>
        <w:t xml:space="preserve">Galilee Center, Hidden Harvest, Jewish Family Services of the Desert, John F. Kennedy Memorial Foundation, </w:t>
      </w:r>
      <w:proofErr w:type="spellStart"/>
      <w:r w:rsidRPr="00D2732E">
        <w:rPr>
          <w:rFonts w:ascii="Arial" w:hAnsi="Arial" w:cs="Arial"/>
          <w:sz w:val="22"/>
          <w:szCs w:val="22"/>
        </w:rPr>
        <w:t>Marthas</w:t>
      </w:r>
      <w:proofErr w:type="spellEnd"/>
      <w:r w:rsidRPr="00D2732E">
        <w:rPr>
          <w:rFonts w:ascii="Arial" w:hAnsi="Arial" w:cs="Arial"/>
          <w:sz w:val="22"/>
          <w:szCs w:val="22"/>
        </w:rPr>
        <w:t xml:space="preserve"> Village And Kitchen, Community Health Action Network, Desert Manna, Family Assistance Program, Moses House Ministries, Idyllwild Help Center, Mountain Communities Boys &amp; Girls Club, Foothill Family Shelter, Hope Through Housing Foundation, Growing Inland Achievement, </w:t>
      </w:r>
      <w:proofErr w:type="spellStart"/>
      <w:r w:rsidRPr="00D2732E">
        <w:rPr>
          <w:rFonts w:ascii="Arial" w:hAnsi="Arial" w:cs="Arial"/>
          <w:sz w:val="22"/>
          <w:szCs w:val="22"/>
        </w:rPr>
        <w:t>Oparc</w:t>
      </w:r>
      <w:proofErr w:type="spellEnd"/>
      <w:r w:rsidRPr="00D2732E">
        <w:rPr>
          <w:rFonts w:ascii="Arial" w:hAnsi="Arial" w:cs="Arial"/>
          <w:sz w:val="22"/>
          <w:szCs w:val="22"/>
        </w:rPr>
        <w:t xml:space="preserve">, Big Brothers Big Sisters of the Inland Empire, Feeding America Riverside And San Bernardino Counties, Fox Riverside Theater Foundation, Inland Empire Rescue Mission, Inspire Life Skills Training, Operation Safe House, Positive Young People, </w:t>
      </w:r>
      <w:proofErr w:type="spellStart"/>
      <w:r w:rsidRPr="00D2732E">
        <w:rPr>
          <w:rFonts w:ascii="Arial" w:hAnsi="Arial" w:cs="Arial"/>
          <w:sz w:val="22"/>
          <w:szCs w:val="22"/>
        </w:rPr>
        <w:t>Raincross</w:t>
      </w:r>
      <w:proofErr w:type="spellEnd"/>
      <w:r w:rsidRPr="00D2732E">
        <w:rPr>
          <w:rFonts w:ascii="Arial" w:hAnsi="Arial" w:cs="Arial"/>
          <w:sz w:val="22"/>
          <w:szCs w:val="22"/>
        </w:rPr>
        <w:t xml:space="preserve"> Boxing Academy, Rebirth Homes, T H I N K Together, Voices For Children, Boys &amp; Girls Clubs of Greater Redlands-Riverside, Catholic Charities, CASA of San Bernardino County, </w:t>
      </w:r>
      <w:proofErr w:type="spellStart"/>
      <w:r w:rsidRPr="00D2732E">
        <w:rPr>
          <w:rFonts w:ascii="Arial" w:hAnsi="Arial" w:cs="Arial"/>
          <w:sz w:val="22"/>
          <w:szCs w:val="22"/>
        </w:rPr>
        <w:t>Childrens</w:t>
      </w:r>
      <w:proofErr w:type="spellEnd"/>
      <w:r w:rsidRPr="00D2732E">
        <w:rPr>
          <w:rFonts w:ascii="Arial" w:hAnsi="Arial" w:cs="Arial"/>
          <w:sz w:val="22"/>
          <w:szCs w:val="22"/>
        </w:rPr>
        <w:t xml:space="preserve"> Fund, CAP of San Bernardino County, Crafton Hills College Foundation, Girl Scouts of San Gorgonio Council, Goodwill Industries of Southern California, Loma Linda University, Rewritten, Santa Claus Incorporated of Greater San Bernardino, Time For Change Foundation, Boys &amp; Girls Club Of Southwest County, Community Pantry, and the Oak Grove Institute Foundation.</w:t>
      </w:r>
    </w:p>
    <w:p w14:paraId="5C0B345E" w14:textId="77777777" w:rsidR="003152ED" w:rsidRPr="005157FE" w:rsidRDefault="003152ED" w:rsidP="00B56E36">
      <w:pPr>
        <w:rPr>
          <w:rFonts w:ascii="Arial" w:eastAsiaTheme="minorHAnsi" w:hAnsi="Arial" w:cs="Arial"/>
          <w:sz w:val="22"/>
          <w:szCs w:val="22"/>
        </w:rPr>
      </w:pPr>
    </w:p>
    <w:p w14:paraId="313A42A2" w14:textId="77777777" w:rsidR="009974B4" w:rsidRPr="00C15662" w:rsidRDefault="0003363D" w:rsidP="0003363D">
      <w:pPr>
        <w:rPr>
          <w:rFonts w:ascii="Arial" w:hAnsi="Arial" w:cs="Arial"/>
          <w:color w:val="686868"/>
          <w:sz w:val="22"/>
          <w:szCs w:val="22"/>
          <w:lang w:val="en"/>
        </w:rPr>
      </w:pPr>
      <w:r w:rsidRPr="00C15662">
        <w:rPr>
          <w:rFonts w:ascii="Arial" w:hAnsi="Arial" w:cs="Arial"/>
          <w:b/>
          <w:sz w:val="22"/>
          <w:szCs w:val="22"/>
        </w:rPr>
        <w:t>Bank of America</w:t>
      </w:r>
      <w:r w:rsidRPr="00C15662">
        <w:rPr>
          <w:rFonts w:ascii="Arial" w:hAnsi="Arial" w:cs="Arial"/>
          <w:sz w:val="22"/>
          <w:szCs w:val="22"/>
        </w:rPr>
        <w:br/>
      </w:r>
      <w:r w:rsidR="009974B4" w:rsidRPr="00C15662">
        <w:rPr>
          <w:rFonts w:ascii="Arial" w:hAnsi="Arial" w:cs="Arial"/>
          <w:sz w:val="22"/>
          <w:szCs w:val="22"/>
          <w:lang w:val="en"/>
        </w:rPr>
        <w:t xml:space="preserve">At Bank of America, we’re guided by a common purpose to help make financial lives better, through the power of every connection. We’re delivering on this through responsible growth with a focus on our environmental, social and governance (ESG) leadership. ESG is embedded across our eight lines of business and reflects how we help fuel the global economy, build trust and credibility, and represent a company that people want to work for, invest in and do business with. It’s demonstrated in the inclusive and supportive workplace we create for our employees, the responsible products and services we offer our clients, and the impact we make around the world in helping local economies thrive. An important part of this work is forming strong partnerships with nonprofits and advocacy groups, such as community, consumer and environmental organizations, to bring together our collective networks and expertise to achieve greater impact. Learn more at </w:t>
      </w:r>
      <w:hyperlink r:id="rId9" w:tgtFrame="_blank" w:history="1">
        <w:r w:rsidR="009974B4" w:rsidRPr="00C15662">
          <w:rPr>
            <w:rFonts w:ascii="Arial" w:hAnsi="Arial" w:cs="Arial"/>
            <w:color w:val="0000FF"/>
            <w:sz w:val="22"/>
            <w:szCs w:val="22"/>
            <w:u w:val="single"/>
            <w:lang w:val="en"/>
          </w:rPr>
          <w:t>about.bankofamerica.com</w:t>
        </w:r>
      </w:hyperlink>
      <w:r w:rsidR="009974B4" w:rsidRPr="00C15662">
        <w:rPr>
          <w:rFonts w:ascii="Arial" w:hAnsi="Arial" w:cs="Arial"/>
          <w:sz w:val="22"/>
          <w:szCs w:val="22"/>
          <w:lang w:val="en"/>
        </w:rPr>
        <w:t xml:space="preserve">, and connect with us on Twitter </w:t>
      </w:r>
      <w:r w:rsidR="00306FE1" w:rsidRPr="00C15662">
        <w:rPr>
          <w:rFonts w:ascii="Arial" w:hAnsi="Arial" w:cs="Arial"/>
          <w:sz w:val="22"/>
          <w:szCs w:val="22"/>
          <w:lang w:val="en"/>
        </w:rPr>
        <w:t>(</w:t>
      </w:r>
      <w:hyperlink r:id="rId10" w:tgtFrame="_blank" w:history="1">
        <w:r w:rsidR="009974B4" w:rsidRPr="00C15662">
          <w:rPr>
            <w:rFonts w:ascii="Arial" w:hAnsi="Arial" w:cs="Arial"/>
            <w:color w:val="0000FF"/>
            <w:sz w:val="22"/>
            <w:szCs w:val="22"/>
            <w:u w:val="single"/>
            <w:lang w:val="en"/>
          </w:rPr>
          <w:t>@</w:t>
        </w:r>
        <w:proofErr w:type="spellStart"/>
        <w:r w:rsidR="009974B4" w:rsidRPr="00C15662">
          <w:rPr>
            <w:rFonts w:ascii="Arial" w:hAnsi="Arial" w:cs="Arial"/>
            <w:color w:val="0000FF"/>
            <w:sz w:val="22"/>
            <w:szCs w:val="22"/>
            <w:u w:val="single"/>
            <w:lang w:val="en"/>
          </w:rPr>
          <w:t>BofA_News</w:t>
        </w:r>
        <w:proofErr w:type="spellEnd"/>
      </w:hyperlink>
      <w:r w:rsidR="00306FE1" w:rsidRPr="00C15662">
        <w:rPr>
          <w:rFonts w:ascii="Arial" w:hAnsi="Arial" w:cs="Arial"/>
          <w:sz w:val="22"/>
          <w:szCs w:val="22"/>
          <w:lang w:val="en"/>
        </w:rPr>
        <w:t>)</w:t>
      </w:r>
      <w:r w:rsidR="009974B4" w:rsidRPr="00C15662">
        <w:rPr>
          <w:rFonts w:ascii="Arial" w:hAnsi="Arial" w:cs="Arial"/>
          <w:sz w:val="22"/>
          <w:szCs w:val="22"/>
          <w:lang w:val="en"/>
        </w:rPr>
        <w:t>.</w:t>
      </w:r>
    </w:p>
    <w:p w14:paraId="231AFBD2" w14:textId="77777777" w:rsidR="0003363D" w:rsidRPr="00C15662" w:rsidRDefault="0003363D" w:rsidP="00B56E36">
      <w:pPr>
        <w:rPr>
          <w:rFonts w:ascii="Arial" w:hAnsi="Arial" w:cs="Arial"/>
          <w:sz w:val="22"/>
          <w:szCs w:val="22"/>
        </w:rPr>
      </w:pPr>
    </w:p>
    <w:p w14:paraId="5D3B7F41" w14:textId="77777777" w:rsidR="00330BE3" w:rsidRPr="00C15662" w:rsidRDefault="00330BE3" w:rsidP="00330BE3">
      <w:pPr>
        <w:jc w:val="center"/>
        <w:rPr>
          <w:rFonts w:ascii="Arial" w:hAnsi="Arial" w:cs="Arial"/>
          <w:color w:val="000000"/>
          <w:sz w:val="22"/>
          <w:szCs w:val="22"/>
        </w:rPr>
      </w:pPr>
      <w:r w:rsidRPr="00C15662">
        <w:rPr>
          <w:rFonts w:ascii="Arial" w:hAnsi="Arial" w:cs="Arial"/>
          <w:color w:val="000000"/>
          <w:sz w:val="22"/>
          <w:szCs w:val="22"/>
        </w:rPr>
        <w:t>###</w:t>
      </w:r>
    </w:p>
    <w:p w14:paraId="4E8DC3E5" w14:textId="77777777" w:rsidR="00306FE1" w:rsidRPr="00C15662" w:rsidRDefault="00306FE1" w:rsidP="00306FE1">
      <w:pPr>
        <w:pStyle w:val="BodyText3"/>
        <w:rPr>
          <w:rFonts w:ascii="Arial" w:hAnsi="Arial" w:cs="Arial"/>
          <w:b w:val="0"/>
          <w:bCs w:val="0"/>
          <w:color w:val="000000"/>
          <w:sz w:val="22"/>
          <w:szCs w:val="22"/>
        </w:rPr>
      </w:pPr>
    </w:p>
    <w:p w14:paraId="2FA0F585" w14:textId="77777777" w:rsidR="00306FE1" w:rsidRPr="00C15662" w:rsidRDefault="00306FE1" w:rsidP="00306FE1">
      <w:pPr>
        <w:pStyle w:val="BodyText3"/>
        <w:rPr>
          <w:rFonts w:ascii="Arial" w:hAnsi="Arial" w:cs="Arial"/>
          <w:color w:val="000000"/>
          <w:sz w:val="22"/>
          <w:szCs w:val="22"/>
        </w:rPr>
      </w:pPr>
      <w:r w:rsidRPr="00C15662">
        <w:rPr>
          <w:rFonts w:ascii="Arial" w:hAnsi="Arial" w:cs="Arial"/>
          <w:b w:val="0"/>
          <w:bCs w:val="0"/>
          <w:color w:val="000000"/>
          <w:sz w:val="22"/>
          <w:szCs w:val="22"/>
        </w:rPr>
        <w:t>Reporters May Contact:</w:t>
      </w:r>
    </w:p>
    <w:p w14:paraId="7CABB09A" w14:textId="3AF224B4" w:rsidR="007269B1" w:rsidRDefault="00CA28B7" w:rsidP="007269B1">
      <w:pPr>
        <w:rPr>
          <w:rFonts w:ascii="Arial" w:hAnsi="Arial" w:cs="Arial"/>
          <w:color w:val="000000"/>
          <w:sz w:val="22"/>
          <w:szCs w:val="22"/>
        </w:rPr>
      </w:pPr>
      <w:r>
        <w:rPr>
          <w:rFonts w:ascii="Arial" w:hAnsi="Arial" w:cs="Arial"/>
          <w:color w:val="000000"/>
          <w:sz w:val="22"/>
          <w:szCs w:val="22"/>
        </w:rPr>
        <w:t>Denis Wolcott, The Wolcott Company</w:t>
      </w:r>
    </w:p>
    <w:p w14:paraId="7676E581" w14:textId="0D15C651" w:rsidR="00CA28B7" w:rsidRDefault="00CA28B7" w:rsidP="007269B1">
      <w:pPr>
        <w:rPr>
          <w:rFonts w:ascii="Arial" w:hAnsi="Arial" w:cs="Arial"/>
          <w:color w:val="000000"/>
          <w:sz w:val="22"/>
          <w:szCs w:val="22"/>
        </w:rPr>
      </w:pPr>
      <w:r>
        <w:rPr>
          <w:rFonts w:ascii="Arial" w:hAnsi="Arial" w:cs="Arial"/>
          <w:color w:val="000000"/>
          <w:sz w:val="22"/>
          <w:szCs w:val="22"/>
        </w:rPr>
        <w:t>(213) 200-1563</w:t>
      </w:r>
    </w:p>
    <w:p w14:paraId="1765DAEF" w14:textId="571F3952" w:rsidR="00CA28B7" w:rsidRPr="00C15662" w:rsidRDefault="00CA28B7" w:rsidP="007269B1">
      <w:pPr>
        <w:rPr>
          <w:rFonts w:ascii="Arial" w:hAnsi="Arial" w:cs="Arial"/>
          <w:color w:val="000000"/>
          <w:sz w:val="22"/>
          <w:szCs w:val="22"/>
        </w:rPr>
      </w:pPr>
      <w:r>
        <w:rPr>
          <w:rFonts w:ascii="Arial" w:hAnsi="Arial" w:cs="Arial"/>
          <w:color w:val="000000"/>
          <w:sz w:val="22"/>
          <w:szCs w:val="22"/>
        </w:rPr>
        <w:t>denis@thewolcottcompany.com</w:t>
      </w:r>
    </w:p>
    <w:p w14:paraId="61A31109" w14:textId="77777777" w:rsidR="008E2910" w:rsidRPr="00C15662" w:rsidRDefault="008E2910">
      <w:pPr>
        <w:rPr>
          <w:rFonts w:ascii="Arial" w:hAnsi="Arial" w:cs="Arial"/>
          <w:sz w:val="24"/>
          <w:szCs w:val="24"/>
        </w:rPr>
      </w:pPr>
    </w:p>
    <w:sectPr w:rsidR="008E2910" w:rsidRPr="00C15662" w:rsidSect="00775629">
      <w:headerReference w:type="first" r:id="rId11"/>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6BBC2" w14:textId="77777777" w:rsidR="00B212C5" w:rsidRDefault="00B212C5" w:rsidP="008E2910">
      <w:r>
        <w:separator/>
      </w:r>
    </w:p>
  </w:endnote>
  <w:endnote w:type="continuationSeparator" w:id="0">
    <w:p w14:paraId="13371C6A" w14:textId="77777777" w:rsidR="00B212C5" w:rsidRDefault="00B212C5" w:rsidP="008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419E5" w14:textId="77777777" w:rsidR="00B212C5" w:rsidRDefault="00B212C5" w:rsidP="008E2910">
      <w:r>
        <w:separator/>
      </w:r>
    </w:p>
  </w:footnote>
  <w:footnote w:type="continuationSeparator" w:id="0">
    <w:p w14:paraId="1FAF4495" w14:textId="77777777" w:rsidR="00B212C5" w:rsidRDefault="00B212C5" w:rsidP="008E2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A32CD" w14:textId="77777777" w:rsidR="00FE3B0A" w:rsidRDefault="00FE3B0A">
    <w:pPr>
      <w:pStyle w:val="Header"/>
    </w:pPr>
    <w:r>
      <w:rPr>
        <w:noProof/>
      </w:rPr>
      <w:drawing>
        <wp:anchor distT="0" distB="0" distL="114300" distR="114300" simplePos="0" relativeHeight="251659264" behindDoc="0" locked="0" layoutInCell="1" allowOverlap="1" wp14:anchorId="1E2F207A" wp14:editId="10FDA77D">
          <wp:simplePos x="0" y="0"/>
          <wp:positionH relativeFrom="margin">
            <wp:posOffset>3771900</wp:posOffset>
          </wp:positionH>
          <wp:positionV relativeFrom="topMargin">
            <wp:posOffset>533400</wp:posOffset>
          </wp:positionV>
          <wp:extent cx="2790190" cy="4387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427"/>
                  <a:stretch/>
                </pic:blipFill>
                <pic:spPr bwMode="auto">
                  <a:xfrm>
                    <a:off x="0" y="0"/>
                    <a:ext cx="2790190" cy="4387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pt;height:38pt" o:bullet="t">
        <v:imagedata r:id="rId1" o:title="Single Person"/>
      </v:shape>
    </w:pict>
  </w:numPicBullet>
  <w:abstractNum w:abstractNumId="0" w15:restartNumberingAfterBreak="0">
    <w:nsid w:val="534837C9"/>
    <w:multiLevelType w:val="hybridMultilevel"/>
    <w:tmpl w:val="A46AED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5A45A3"/>
    <w:multiLevelType w:val="multilevel"/>
    <w:tmpl w:val="5D0A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A0166E"/>
    <w:multiLevelType w:val="hybridMultilevel"/>
    <w:tmpl w:val="6484B9A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96329"/>
    <w:multiLevelType w:val="hybridMultilevel"/>
    <w:tmpl w:val="D276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910"/>
    <w:rsid w:val="00000CCB"/>
    <w:rsid w:val="00002796"/>
    <w:rsid w:val="00004074"/>
    <w:rsid w:val="000127ED"/>
    <w:rsid w:val="0003363D"/>
    <w:rsid w:val="00052006"/>
    <w:rsid w:val="00057472"/>
    <w:rsid w:val="00084B0C"/>
    <w:rsid w:val="0009774D"/>
    <w:rsid w:val="000979F3"/>
    <w:rsid w:val="000D3D12"/>
    <w:rsid w:val="000D6972"/>
    <w:rsid w:val="000E0E0B"/>
    <w:rsid w:val="000E7AA5"/>
    <w:rsid w:val="00112258"/>
    <w:rsid w:val="00142564"/>
    <w:rsid w:val="00173771"/>
    <w:rsid w:val="00175A42"/>
    <w:rsid w:val="001776E0"/>
    <w:rsid w:val="001A47C0"/>
    <w:rsid w:val="001B517A"/>
    <w:rsid w:val="001C0A11"/>
    <w:rsid w:val="001C2C92"/>
    <w:rsid w:val="001C39FC"/>
    <w:rsid w:val="001D1214"/>
    <w:rsid w:val="001D4C2F"/>
    <w:rsid w:val="001E0050"/>
    <w:rsid w:val="001F4DF2"/>
    <w:rsid w:val="001F5702"/>
    <w:rsid w:val="001F6BC9"/>
    <w:rsid w:val="0020516F"/>
    <w:rsid w:val="002071DB"/>
    <w:rsid w:val="00207A8C"/>
    <w:rsid w:val="00222449"/>
    <w:rsid w:val="00232429"/>
    <w:rsid w:val="002330DD"/>
    <w:rsid w:val="002508FD"/>
    <w:rsid w:val="00284FB9"/>
    <w:rsid w:val="002A24D6"/>
    <w:rsid w:val="002B2FDE"/>
    <w:rsid w:val="002B4A3B"/>
    <w:rsid w:val="002B7F73"/>
    <w:rsid w:val="002C2BCA"/>
    <w:rsid w:val="002C4242"/>
    <w:rsid w:val="002E503E"/>
    <w:rsid w:val="002E55F2"/>
    <w:rsid w:val="002E6553"/>
    <w:rsid w:val="002F4606"/>
    <w:rsid w:val="003026B2"/>
    <w:rsid w:val="00303A63"/>
    <w:rsid w:val="00303B8F"/>
    <w:rsid w:val="00306FE1"/>
    <w:rsid w:val="0031139D"/>
    <w:rsid w:val="003152ED"/>
    <w:rsid w:val="003268E7"/>
    <w:rsid w:val="00330BE3"/>
    <w:rsid w:val="00332CC7"/>
    <w:rsid w:val="00353710"/>
    <w:rsid w:val="00364CAB"/>
    <w:rsid w:val="003669F2"/>
    <w:rsid w:val="00375926"/>
    <w:rsid w:val="00385656"/>
    <w:rsid w:val="003956BD"/>
    <w:rsid w:val="003B71C7"/>
    <w:rsid w:val="003C5742"/>
    <w:rsid w:val="003C70AE"/>
    <w:rsid w:val="003C7FAB"/>
    <w:rsid w:val="003C7FE1"/>
    <w:rsid w:val="003D0AC0"/>
    <w:rsid w:val="003D341A"/>
    <w:rsid w:val="003E00DA"/>
    <w:rsid w:val="003E4517"/>
    <w:rsid w:val="003E7199"/>
    <w:rsid w:val="003F17C3"/>
    <w:rsid w:val="003F44DA"/>
    <w:rsid w:val="003F5439"/>
    <w:rsid w:val="004006B9"/>
    <w:rsid w:val="00410E08"/>
    <w:rsid w:val="00413180"/>
    <w:rsid w:val="00415254"/>
    <w:rsid w:val="00416677"/>
    <w:rsid w:val="00420076"/>
    <w:rsid w:val="00420F82"/>
    <w:rsid w:val="004215B6"/>
    <w:rsid w:val="004304A5"/>
    <w:rsid w:val="00431950"/>
    <w:rsid w:val="0044499B"/>
    <w:rsid w:val="00447BB3"/>
    <w:rsid w:val="004537BB"/>
    <w:rsid w:val="00455A3F"/>
    <w:rsid w:val="004621E4"/>
    <w:rsid w:val="00470D39"/>
    <w:rsid w:val="0049282A"/>
    <w:rsid w:val="00495D83"/>
    <w:rsid w:val="004B37EB"/>
    <w:rsid w:val="004C26CA"/>
    <w:rsid w:val="004C2D08"/>
    <w:rsid w:val="004C392D"/>
    <w:rsid w:val="004D6BEB"/>
    <w:rsid w:val="004E0A32"/>
    <w:rsid w:val="004E69F0"/>
    <w:rsid w:val="004F68D0"/>
    <w:rsid w:val="00506167"/>
    <w:rsid w:val="005157FE"/>
    <w:rsid w:val="00520502"/>
    <w:rsid w:val="005300DB"/>
    <w:rsid w:val="00533F4D"/>
    <w:rsid w:val="00535453"/>
    <w:rsid w:val="005443C0"/>
    <w:rsid w:val="00564671"/>
    <w:rsid w:val="005706DE"/>
    <w:rsid w:val="005817C4"/>
    <w:rsid w:val="00592C94"/>
    <w:rsid w:val="005A4539"/>
    <w:rsid w:val="005B25CD"/>
    <w:rsid w:val="005C6131"/>
    <w:rsid w:val="005D7D2D"/>
    <w:rsid w:val="005E3AFC"/>
    <w:rsid w:val="00600121"/>
    <w:rsid w:val="00606CFA"/>
    <w:rsid w:val="00611839"/>
    <w:rsid w:val="00611FB5"/>
    <w:rsid w:val="00623C4A"/>
    <w:rsid w:val="006571CA"/>
    <w:rsid w:val="0066185F"/>
    <w:rsid w:val="00662315"/>
    <w:rsid w:val="006663D0"/>
    <w:rsid w:val="006742F8"/>
    <w:rsid w:val="00675679"/>
    <w:rsid w:val="00677FBD"/>
    <w:rsid w:val="006839ED"/>
    <w:rsid w:val="006A3460"/>
    <w:rsid w:val="006A6B46"/>
    <w:rsid w:val="006D06E5"/>
    <w:rsid w:val="006D6E16"/>
    <w:rsid w:val="00701D56"/>
    <w:rsid w:val="00702C2C"/>
    <w:rsid w:val="00704DE5"/>
    <w:rsid w:val="0071745C"/>
    <w:rsid w:val="007269B1"/>
    <w:rsid w:val="00727B76"/>
    <w:rsid w:val="00731A08"/>
    <w:rsid w:val="00731F8A"/>
    <w:rsid w:val="00737412"/>
    <w:rsid w:val="0073760F"/>
    <w:rsid w:val="007400E7"/>
    <w:rsid w:val="007720A1"/>
    <w:rsid w:val="00775629"/>
    <w:rsid w:val="007B1454"/>
    <w:rsid w:val="007B5E22"/>
    <w:rsid w:val="007C5FBF"/>
    <w:rsid w:val="007E0F12"/>
    <w:rsid w:val="007F3D42"/>
    <w:rsid w:val="00806DFF"/>
    <w:rsid w:val="0080784F"/>
    <w:rsid w:val="00810AAA"/>
    <w:rsid w:val="0082478E"/>
    <w:rsid w:val="00832C0A"/>
    <w:rsid w:val="00841577"/>
    <w:rsid w:val="00850329"/>
    <w:rsid w:val="00870699"/>
    <w:rsid w:val="0087731A"/>
    <w:rsid w:val="008849A9"/>
    <w:rsid w:val="00896012"/>
    <w:rsid w:val="008B3C79"/>
    <w:rsid w:val="008C04F1"/>
    <w:rsid w:val="008E1D53"/>
    <w:rsid w:val="008E2910"/>
    <w:rsid w:val="009446EA"/>
    <w:rsid w:val="00963415"/>
    <w:rsid w:val="009641B1"/>
    <w:rsid w:val="009663D3"/>
    <w:rsid w:val="00967F79"/>
    <w:rsid w:val="00970D32"/>
    <w:rsid w:val="00971D5C"/>
    <w:rsid w:val="009813AB"/>
    <w:rsid w:val="00990AE4"/>
    <w:rsid w:val="009911CC"/>
    <w:rsid w:val="009974B4"/>
    <w:rsid w:val="009A5F89"/>
    <w:rsid w:val="009B1966"/>
    <w:rsid w:val="009B7238"/>
    <w:rsid w:val="009C4DE8"/>
    <w:rsid w:val="009D64E7"/>
    <w:rsid w:val="009F2F6C"/>
    <w:rsid w:val="009F62F0"/>
    <w:rsid w:val="00A05512"/>
    <w:rsid w:val="00A13CE4"/>
    <w:rsid w:val="00A210FC"/>
    <w:rsid w:val="00A2484A"/>
    <w:rsid w:val="00A25847"/>
    <w:rsid w:val="00A277CE"/>
    <w:rsid w:val="00A416A3"/>
    <w:rsid w:val="00A47265"/>
    <w:rsid w:val="00A73E65"/>
    <w:rsid w:val="00A91269"/>
    <w:rsid w:val="00AA1093"/>
    <w:rsid w:val="00AA5889"/>
    <w:rsid w:val="00AB749D"/>
    <w:rsid w:val="00AD219C"/>
    <w:rsid w:val="00AD59F5"/>
    <w:rsid w:val="00AE118E"/>
    <w:rsid w:val="00AE1C20"/>
    <w:rsid w:val="00AE77EF"/>
    <w:rsid w:val="00B038E4"/>
    <w:rsid w:val="00B104A6"/>
    <w:rsid w:val="00B14F18"/>
    <w:rsid w:val="00B212C5"/>
    <w:rsid w:val="00B31854"/>
    <w:rsid w:val="00B51BF4"/>
    <w:rsid w:val="00B5206A"/>
    <w:rsid w:val="00B527AE"/>
    <w:rsid w:val="00B56E36"/>
    <w:rsid w:val="00B64161"/>
    <w:rsid w:val="00B77D13"/>
    <w:rsid w:val="00B817F7"/>
    <w:rsid w:val="00B93956"/>
    <w:rsid w:val="00B97F10"/>
    <w:rsid w:val="00BA51D4"/>
    <w:rsid w:val="00BB7A6A"/>
    <w:rsid w:val="00BC1A9C"/>
    <w:rsid w:val="00BC6384"/>
    <w:rsid w:val="00BD180F"/>
    <w:rsid w:val="00BD5057"/>
    <w:rsid w:val="00BE3C24"/>
    <w:rsid w:val="00BF26AA"/>
    <w:rsid w:val="00C012FD"/>
    <w:rsid w:val="00C15662"/>
    <w:rsid w:val="00C223F2"/>
    <w:rsid w:val="00C26EFA"/>
    <w:rsid w:val="00C31BF1"/>
    <w:rsid w:val="00C3284E"/>
    <w:rsid w:val="00C5290D"/>
    <w:rsid w:val="00C74765"/>
    <w:rsid w:val="00C8135D"/>
    <w:rsid w:val="00C87F66"/>
    <w:rsid w:val="00CA06EF"/>
    <w:rsid w:val="00CA28B7"/>
    <w:rsid w:val="00CA3098"/>
    <w:rsid w:val="00CA5BF9"/>
    <w:rsid w:val="00CD5EF0"/>
    <w:rsid w:val="00CE18F1"/>
    <w:rsid w:val="00CE6819"/>
    <w:rsid w:val="00CF7EAA"/>
    <w:rsid w:val="00D01F4B"/>
    <w:rsid w:val="00D2732E"/>
    <w:rsid w:val="00D3352D"/>
    <w:rsid w:val="00D42A24"/>
    <w:rsid w:val="00D57685"/>
    <w:rsid w:val="00D609F8"/>
    <w:rsid w:val="00D62AB2"/>
    <w:rsid w:val="00D63697"/>
    <w:rsid w:val="00D63E24"/>
    <w:rsid w:val="00D7497B"/>
    <w:rsid w:val="00D76B3C"/>
    <w:rsid w:val="00D91D1D"/>
    <w:rsid w:val="00D973B9"/>
    <w:rsid w:val="00D97496"/>
    <w:rsid w:val="00D975D9"/>
    <w:rsid w:val="00DD0009"/>
    <w:rsid w:val="00DD1729"/>
    <w:rsid w:val="00DF1AED"/>
    <w:rsid w:val="00E01934"/>
    <w:rsid w:val="00E52E05"/>
    <w:rsid w:val="00E55EA9"/>
    <w:rsid w:val="00E60AA2"/>
    <w:rsid w:val="00E67773"/>
    <w:rsid w:val="00E72AA2"/>
    <w:rsid w:val="00E8429E"/>
    <w:rsid w:val="00E87684"/>
    <w:rsid w:val="00EC1618"/>
    <w:rsid w:val="00ED152E"/>
    <w:rsid w:val="00ED1A74"/>
    <w:rsid w:val="00EE7F2E"/>
    <w:rsid w:val="00EF4853"/>
    <w:rsid w:val="00F0603E"/>
    <w:rsid w:val="00F062A8"/>
    <w:rsid w:val="00F31D7F"/>
    <w:rsid w:val="00F33D85"/>
    <w:rsid w:val="00F40FF5"/>
    <w:rsid w:val="00F71A71"/>
    <w:rsid w:val="00F71AF7"/>
    <w:rsid w:val="00F71B7E"/>
    <w:rsid w:val="00F74D10"/>
    <w:rsid w:val="00FB443D"/>
    <w:rsid w:val="00FC5784"/>
    <w:rsid w:val="00FD0463"/>
    <w:rsid w:val="00FD7B1C"/>
    <w:rsid w:val="00FE0D57"/>
    <w:rsid w:val="00FE302C"/>
    <w:rsid w:val="00FE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602FD"/>
  <w15:docId w15:val="{ED10389D-F4D1-42E7-92B8-3CA0111D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9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910"/>
    <w:pPr>
      <w:tabs>
        <w:tab w:val="center" w:pos="4680"/>
        <w:tab w:val="right" w:pos="9360"/>
      </w:tabs>
    </w:pPr>
  </w:style>
  <w:style w:type="character" w:customStyle="1" w:styleId="HeaderChar">
    <w:name w:val="Header Char"/>
    <w:basedOn w:val="DefaultParagraphFont"/>
    <w:link w:val="Header"/>
    <w:uiPriority w:val="99"/>
    <w:rsid w:val="008E2910"/>
  </w:style>
  <w:style w:type="paragraph" w:styleId="Footer">
    <w:name w:val="footer"/>
    <w:basedOn w:val="Normal"/>
    <w:link w:val="FooterChar"/>
    <w:uiPriority w:val="99"/>
    <w:unhideWhenUsed/>
    <w:rsid w:val="008E2910"/>
    <w:pPr>
      <w:tabs>
        <w:tab w:val="center" w:pos="4680"/>
        <w:tab w:val="right" w:pos="9360"/>
      </w:tabs>
    </w:pPr>
  </w:style>
  <w:style w:type="character" w:customStyle="1" w:styleId="FooterChar">
    <w:name w:val="Footer Char"/>
    <w:basedOn w:val="DefaultParagraphFont"/>
    <w:link w:val="Footer"/>
    <w:uiPriority w:val="99"/>
    <w:rsid w:val="008E2910"/>
  </w:style>
  <w:style w:type="character" w:styleId="Hyperlink">
    <w:name w:val="Hyperlink"/>
    <w:basedOn w:val="DefaultParagraphFont"/>
    <w:uiPriority w:val="99"/>
    <w:rsid w:val="008E2910"/>
    <w:rPr>
      <w:rFonts w:ascii="Times New Roman" w:hAnsi="Times New Roman" w:cs="Times New Roman"/>
      <w:color w:val="0000FF"/>
      <w:u w:val="single"/>
    </w:rPr>
  </w:style>
  <w:style w:type="paragraph" w:styleId="BodyText3">
    <w:name w:val="Body Text 3"/>
    <w:basedOn w:val="Normal"/>
    <w:link w:val="BodyText3Char"/>
    <w:uiPriority w:val="99"/>
    <w:rsid w:val="008E2910"/>
    <w:rPr>
      <w:b/>
      <w:bCs/>
    </w:rPr>
  </w:style>
  <w:style w:type="character" w:customStyle="1" w:styleId="BodyText3Char">
    <w:name w:val="Body Text 3 Char"/>
    <w:basedOn w:val="DefaultParagraphFont"/>
    <w:link w:val="BodyText3"/>
    <w:uiPriority w:val="99"/>
    <w:rsid w:val="008E2910"/>
    <w:rPr>
      <w:rFonts w:ascii="Times New Roman" w:eastAsia="Times New Roman" w:hAnsi="Times New Roman" w:cs="Times New Roman"/>
      <w:b/>
      <w:bCs/>
      <w:sz w:val="20"/>
      <w:szCs w:val="20"/>
    </w:rPr>
  </w:style>
  <w:style w:type="paragraph" w:styleId="ListParagraph">
    <w:name w:val="List Paragraph"/>
    <w:basedOn w:val="Normal"/>
    <w:uiPriority w:val="34"/>
    <w:qFormat/>
    <w:rsid w:val="00B56E36"/>
    <w:pPr>
      <w:ind w:left="720"/>
      <w:contextualSpacing/>
    </w:pPr>
  </w:style>
  <w:style w:type="character" w:styleId="FollowedHyperlink">
    <w:name w:val="FollowedHyperlink"/>
    <w:basedOn w:val="DefaultParagraphFont"/>
    <w:uiPriority w:val="99"/>
    <w:semiHidden/>
    <w:unhideWhenUsed/>
    <w:rsid w:val="00495D83"/>
    <w:rPr>
      <w:color w:val="800080" w:themeColor="followedHyperlink"/>
      <w:u w:val="single"/>
    </w:rPr>
  </w:style>
  <w:style w:type="paragraph" w:styleId="BalloonText">
    <w:name w:val="Balloon Text"/>
    <w:basedOn w:val="Normal"/>
    <w:link w:val="BalloonTextChar"/>
    <w:uiPriority w:val="99"/>
    <w:semiHidden/>
    <w:unhideWhenUsed/>
    <w:rsid w:val="0049282A"/>
    <w:rPr>
      <w:rFonts w:ascii="Tahoma" w:hAnsi="Tahoma" w:cs="Tahoma"/>
      <w:sz w:val="16"/>
      <w:szCs w:val="16"/>
    </w:rPr>
  </w:style>
  <w:style w:type="character" w:customStyle="1" w:styleId="BalloonTextChar">
    <w:name w:val="Balloon Text Char"/>
    <w:basedOn w:val="DefaultParagraphFont"/>
    <w:link w:val="BalloonText"/>
    <w:uiPriority w:val="99"/>
    <w:semiHidden/>
    <w:rsid w:val="004928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5784"/>
    <w:rPr>
      <w:sz w:val="16"/>
      <w:szCs w:val="16"/>
    </w:rPr>
  </w:style>
  <w:style w:type="paragraph" w:styleId="CommentText">
    <w:name w:val="annotation text"/>
    <w:basedOn w:val="Normal"/>
    <w:link w:val="CommentTextChar"/>
    <w:uiPriority w:val="99"/>
    <w:semiHidden/>
    <w:unhideWhenUsed/>
    <w:rsid w:val="00FC5784"/>
  </w:style>
  <w:style w:type="character" w:customStyle="1" w:styleId="CommentTextChar">
    <w:name w:val="Comment Text Char"/>
    <w:basedOn w:val="DefaultParagraphFont"/>
    <w:link w:val="CommentText"/>
    <w:uiPriority w:val="99"/>
    <w:semiHidden/>
    <w:rsid w:val="00FC57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784"/>
    <w:rPr>
      <w:b/>
      <w:bCs/>
    </w:rPr>
  </w:style>
  <w:style w:type="character" w:customStyle="1" w:styleId="CommentSubjectChar">
    <w:name w:val="Comment Subject Char"/>
    <w:basedOn w:val="CommentTextChar"/>
    <w:link w:val="CommentSubject"/>
    <w:uiPriority w:val="99"/>
    <w:semiHidden/>
    <w:rsid w:val="00FC5784"/>
    <w:rPr>
      <w:rFonts w:ascii="Times New Roman" w:eastAsia="Times New Roman" w:hAnsi="Times New Roman" w:cs="Times New Roman"/>
      <w:b/>
      <w:bCs/>
      <w:sz w:val="20"/>
      <w:szCs w:val="20"/>
    </w:rPr>
  </w:style>
  <w:style w:type="paragraph" w:styleId="Revision">
    <w:name w:val="Revision"/>
    <w:hidden/>
    <w:uiPriority w:val="99"/>
    <w:semiHidden/>
    <w:rsid w:val="00D62AB2"/>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5157FE"/>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1C2C92"/>
    <w:rPr>
      <w:color w:val="605E5C"/>
      <w:shd w:val="clear" w:color="auto" w:fill="E1DFDD"/>
    </w:rPr>
  </w:style>
  <w:style w:type="paragraph" w:styleId="NoSpacing">
    <w:name w:val="No Spacing"/>
    <w:uiPriority w:val="1"/>
    <w:qFormat/>
    <w:rsid w:val="00BB7A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99848">
      <w:bodyDiv w:val="1"/>
      <w:marLeft w:val="0"/>
      <w:marRight w:val="0"/>
      <w:marTop w:val="0"/>
      <w:marBottom w:val="0"/>
      <w:divBdr>
        <w:top w:val="none" w:sz="0" w:space="0" w:color="auto"/>
        <w:left w:val="none" w:sz="0" w:space="0" w:color="auto"/>
        <w:bottom w:val="none" w:sz="0" w:space="0" w:color="auto"/>
        <w:right w:val="none" w:sz="0" w:space="0" w:color="auto"/>
      </w:divBdr>
    </w:div>
    <w:div w:id="995065089">
      <w:bodyDiv w:val="1"/>
      <w:marLeft w:val="0"/>
      <w:marRight w:val="0"/>
      <w:marTop w:val="0"/>
      <w:marBottom w:val="0"/>
      <w:divBdr>
        <w:top w:val="none" w:sz="0" w:space="0" w:color="auto"/>
        <w:left w:val="none" w:sz="0" w:space="0" w:color="auto"/>
        <w:bottom w:val="none" w:sz="0" w:space="0" w:color="auto"/>
        <w:right w:val="none" w:sz="0" w:space="0" w:color="auto"/>
      </w:divBdr>
    </w:div>
    <w:div w:id="193947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research/advancing-opportunity-in-californias-inland-empi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BofA_News" TargetMode="External"/><Relationship Id="rId4" Type="http://schemas.openxmlformats.org/officeDocument/2006/relationships/settings" Target="settings.xml"/><Relationship Id="rId9" Type="http://schemas.openxmlformats.org/officeDocument/2006/relationships/hyperlink" Target="http://about.bankofamer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E3815-B844-4E8A-9499-5FC4402F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DuBell, Phoebe (WAS-PWT)</dc:creator>
  <cp:lastModifiedBy>Denis Wolcott</cp:lastModifiedBy>
  <cp:revision>2</cp:revision>
  <dcterms:created xsi:type="dcterms:W3CDTF">2019-08-06T16:58:00Z</dcterms:created>
  <dcterms:modified xsi:type="dcterms:W3CDTF">2019-08-06T16:58:00Z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